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24"/>
          <w:szCs w:val="24"/>
          <w:u w:val="none"/>
        </w:rPr>
      </w:pPr>
      <w:r>
        <w:rPr>
          <w:rFonts w:eastAsia="黑体"/>
          <w:color w:val="000000"/>
          <w:sz w:val="24"/>
          <w:szCs w:val="24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  <w:t>“港澳药械通”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医疗服务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  <w:t>和价格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表</w:t>
      </w:r>
    </w:p>
    <w:p>
      <w:pPr>
        <w:spacing w:line="600" w:lineRule="auto"/>
        <w:rPr>
          <w:rFonts w:hint="eastAsia" w:ascii="黑体" w:hAnsi="黑体" w:eastAsia="黑体" w:cs="黑体"/>
          <w:color w:val="000000"/>
          <w:sz w:val="24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u w:val="none"/>
          <w:lang w:eastAsia="zh-CN"/>
        </w:rPr>
        <w:t>备案</w:t>
      </w:r>
      <w:r>
        <w:rPr>
          <w:rFonts w:hint="eastAsia" w:ascii="黑体" w:hAnsi="黑体" w:eastAsia="黑体" w:cs="黑体"/>
          <w:color w:val="000000"/>
          <w:sz w:val="24"/>
          <w:u w:val="none"/>
        </w:rPr>
        <w:t xml:space="preserve">单位（医疗机构公章）：  </w:t>
      </w:r>
      <w:r>
        <w:rPr>
          <w:rFonts w:hint="eastAsia" w:ascii="黑体" w:hAnsi="黑体" w:eastAsia="黑体" w:cs="黑体"/>
          <w:color w:val="000000"/>
          <w:sz w:val="24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  <w:u w:val="none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  <w:u w:val="none"/>
          <w:lang w:eastAsia="zh-CN"/>
        </w:rPr>
        <w:t>提交</w:t>
      </w:r>
      <w:r>
        <w:rPr>
          <w:rFonts w:hint="eastAsia" w:ascii="黑体" w:hAnsi="黑体" w:eastAsia="黑体" w:cs="黑体"/>
          <w:color w:val="000000"/>
          <w:sz w:val="24"/>
          <w:u w:val="none"/>
        </w:rPr>
        <w:t xml:space="preserve">日期：   </w:t>
      </w:r>
      <w:r>
        <w:rPr>
          <w:rFonts w:hint="eastAsia" w:ascii="黑体" w:hAnsi="黑体" w:eastAsia="黑体" w:cs="黑体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  <w:u w:val="none"/>
        </w:rPr>
        <w:t xml:space="preserve">   </w:t>
      </w:r>
      <w:r>
        <w:rPr>
          <w:rFonts w:hint="eastAsia" w:ascii="黑体" w:hAnsi="黑体" w:eastAsia="黑体" w:cs="黑体"/>
          <w:color w:val="000000"/>
          <w:sz w:val="24"/>
          <w:u w:val="none"/>
          <w:lang w:eastAsia="zh-CN"/>
        </w:rPr>
        <w:t>联系人：</w:t>
      </w:r>
    </w:p>
    <w:tbl>
      <w:tblPr>
        <w:tblStyle w:val="5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579"/>
        <w:gridCol w:w="143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  别</w:t>
            </w:r>
          </w:p>
        </w:tc>
        <w:tc>
          <w:tcPr>
            <w:tcW w:w="65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一、综合医疗服务类  □  二、医技诊疗类          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三、临床诊疗类      □  四、中医及民族医诊疗类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医保医用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耗材编码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项目价格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价格构成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（可另附：1.实行打包收费的提供服务价格和耗材价格；2.耗材除外收费的提供耗材价格）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（填写医疗服务价格项目适用的特定医疗目的）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工作原理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操作规范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（涉及医疗器械名称以及产品标准编号）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境外同类医疗服务项目及参考价格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省卫生健康委批准指定医疗机构文件和文号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发文日期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省药监局同意进口医疗器械批件号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批件有效期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其他要说明的情况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（可另附，重点说明与同类现行医疗服务价格项目的差异性，对比分析两者间的经济性、先进性和必要性）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备注：产品标准、部门批件和有关说明等佐证材料可另附。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239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74D14C4F"/>
    <w:rsid w:val="03457ED0"/>
    <w:rsid w:val="037029CD"/>
    <w:rsid w:val="064A387B"/>
    <w:rsid w:val="0C252478"/>
    <w:rsid w:val="0D2E5C4C"/>
    <w:rsid w:val="0DA10224"/>
    <w:rsid w:val="0EB06160"/>
    <w:rsid w:val="13103353"/>
    <w:rsid w:val="13D12449"/>
    <w:rsid w:val="14741474"/>
    <w:rsid w:val="173E4D36"/>
    <w:rsid w:val="26FB22FC"/>
    <w:rsid w:val="292C49EE"/>
    <w:rsid w:val="294A12B8"/>
    <w:rsid w:val="2E696D1D"/>
    <w:rsid w:val="2EC76F67"/>
    <w:rsid w:val="312A215B"/>
    <w:rsid w:val="314764A2"/>
    <w:rsid w:val="32676A97"/>
    <w:rsid w:val="33D761B3"/>
    <w:rsid w:val="344E65B2"/>
    <w:rsid w:val="36084F64"/>
    <w:rsid w:val="394B561D"/>
    <w:rsid w:val="39E44E71"/>
    <w:rsid w:val="39E6508D"/>
    <w:rsid w:val="3AB06AD5"/>
    <w:rsid w:val="3B53333B"/>
    <w:rsid w:val="3BA732C5"/>
    <w:rsid w:val="3C031626"/>
    <w:rsid w:val="3C8A1D00"/>
    <w:rsid w:val="402B44EB"/>
    <w:rsid w:val="442A408D"/>
    <w:rsid w:val="444A044A"/>
    <w:rsid w:val="4AEF7F0B"/>
    <w:rsid w:val="4B8326A8"/>
    <w:rsid w:val="4B925473"/>
    <w:rsid w:val="4C554516"/>
    <w:rsid w:val="4E191136"/>
    <w:rsid w:val="4ED73143"/>
    <w:rsid w:val="51BA678C"/>
    <w:rsid w:val="532E4705"/>
    <w:rsid w:val="535B3183"/>
    <w:rsid w:val="54706ED0"/>
    <w:rsid w:val="5642443D"/>
    <w:rsid w:val="574A3951"/>
    <w:rsid w:val="58F71AF7"/>
    <w:rsid w:val="5A057665"/>
    <w:rsid w:val="5A477A1E"/>
    <w:rsid w:val="5B2612A9"/>
    <w:rsid w:val="5B9718EC"/>
    <w:rsid w:val="5C2F2B37"/>
    <w:rsid w:val="5E336EBF"/>
    <w:rsid w:val="6098413C"/>
    <w:rsid w:val="61484C5B"/>
    <w:rsid w:val="61E02B67"/>
    <w:rsid w:val="622843FD"/>
    <w:rsid w:val="631E19F3"/>
    <w:rsid w:val="64EB6DE3"/>
    <w:rsid w:val="6F914B78"/>
    <w:rsid w:val="707F5C05"/>
    <w:rsid w:val="740A314B"/>
    <w:rsid w:val="74D14C4F"/>
    <w:rsid w:val="75337885"/>
    <w:rsid w:val="79BC419C"/>
    <w:rsid w:val="7BAE2860"/>
    <w:rsid w:val="7BF37175"/>
    <w:rsid w:val="7CC97028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4532</Words>
  <Characters>4581</Characters>
  <Lines>0</Lines>
  <Paragraphs>0</Paragraphs>
  <TotalTime>4</TotalTime>
  <ScaleCrop>false</ScaleCrop>
  <LinksUpToDate>false</LinksUpToDate>
  <CharactersWithSpaces>4701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2022-10-13T08:03:00Z</dcterms:created>
  <dc:creator>风</dc:creator>
  <cp:lastModifiedBy>Taco</cp:lastModifiedBy>
  <dcterms:modified xsi:type="dcterms:W3CDTF">2024-02-23T01:49:06Z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EBB610ABB6CC4E219F1069858DF71BAE_13</vt:lpwstr>
  </property>
</Properties>
</file>