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4C7" w:rsidRDefault="004A5090">
      <w:pPr>
        <w:rPr>
          <w:rFonts w:ascii="仿宋_GB2312" w:eastAsia="仿宋_GB2312" w:hAnsi="仿宋"/>
          <w:bCs/>
        </w:rPr>
      </w:pPr>
      <w:r>
        <w:rPr>
          <w:rFonts w:ascii="仿宋_GB2312" w:eastAsia="仿宋_GB2312" w:hAnsi="仿宋" w:hint="eastAsia"/>
          <w:bCs/>
        </w:rPr>
        <w:t>附件</w:t>
      </w:r>
      <w:r>
        <w:rPr>
          <w:rFonts w:ascii="仿宋_GB2312" w:eastAsia="仿宋_GB2312" w:hAnsi="仿宋" w:hint="eastAsia"/>
          <w:bCs/>
        </w:rPr>
        <w:t>1</w:t>
      </w:r>
    </w:p>
    <w:p w:rsidR="008F74C7" w:rsidRDefault="004A5090">
      <w:pPr>
        <w:spacing w:line="600" w:lineRule="exact"/>
        <w:jc w:val="center"/>
        <w:rPr>
          <w:rFonts w:ascii="方正小标宋简体" w:eastAsia="方正小标宋简体" w:hAnsi="Courier New" w:cs="Courier New"/>
          <w:bCs/>
          <w:sz w:val="44"/>
          <w:szCs w:val="44"/>
        </w:rPr>
      </w:pPr>
      <w:r>
        <w:rPr>
          <w:rFonts w:ascii="方正小标宋简体" w:eastAsia="方正小标宋简体" w:hAnsi="Courier New" w:cs="Courier New" w:hint="eastAsia"/>
          <w:bCs/>
          <w:sz w:val="44"/>
          <w:szCs w:val="44"/>
        </w:rPr>
        <w:t>广东省电线电缆产品质量监督抽查</w:t>
      </w:r>
    </w:p>
    <w:p w:rsidR="008F74C7" w:rsidRDefault="004A5090">
      <w:pPr>
        <w:spacing w:line="600" w:lineRule="exact"/>
        <w:jc w:val="center"/>
        <w:rPr>
          <w:rFonts w:ascii="方正小标宋简体" w:eastAsia="方正小标宋简体" w:hAnsi="Courier New" w:cs="Courier New"/>
          <w:bCs/>
          <w:sz w:val="44"/>
          <w:szCs w:val="44"/>
        </w:rPr>
      </w:pPr>
      <w:r>
        <w:rPr>
          <w:rFonts w:ascii="方正小标宋简体" w:eastAsia="方正小标宋简体" w:hAnsi="Courier New" w:cs="Courier New" w:hint="eastAsia"/>
          <w:bCs/>
          <w:sz w:val="44"/>
          <w:szCs w:val="44"/>
        </w:rPr>
        <w:t>实施细则</w:t>
      </w:r>
      <w:bookmarkStart w:id="0" w:name="_GoBack"/>
      <w:bookmarkEnd w:id="0"/>
    </w:p>
    <w:p w:rsidR="00C450FD" w:rsidRDefault="00C450FD">
      <w:pPr>
        <w:spacing w:line="600" w:lineRule="exact"/>
        <w:jc w:val="center"/>
        <w:rPr>
          <w:rFonts w:ascii="方正小标宋简体" w:eastAsia="方正小标宋简体" w:hAnsi="Courier New" w:cs="Courier New" w:hint="eastAsia"/>
          <w:bCs/>
          <w:sz w:val="44"/>
          <w:szCs w:val="44"/>
        </w:rPr>
      </w:pPr>
    </w:p>
    <w:p w:rsidR="008F74C7" w:rsidRDefault="004A5090">
      <w:pPr>
        <w:spacing w:line="600" w:lineRule="exact"/>
        <w:ind w:firstLineChars="200" w:firstLine="640"/>
        <w:rPr>
          <w:rFonts w:ascii="黑体" w:eastAsia="黑体" w:hAnsi="黑体" w:cs="Courier New"/>
        </w:rPr>
      </w:pPr>
      <w:r>
        <w:rPr>
          <w:rFonts w:ascii="黑体" w:eastAsia="黑体" w:hAnsi="黑体" w:cs="Courier New" w:hint="eastAsia"/>
        </w:rPr>
        <w:t>一、抽样方法</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kern w:val="0"/>
        </w:rPr>
        <w:t>以随机抽样的方式在</w:t>
      </w:r>
      <w:r w:rsidRPr="0074286E">
        <w:rPr>
          <w:rFonts w:ascii="仿宋_GB2312" w:eastAsia="仿宋_GB2312" w:hAnsi="仿宋_GB2312" w:cs="仿宋_GB2312"/>
          <w:kern w:val="0"/>
        </w:rPr>
        <w:t>被抽样经营者</w:t>
      </w:r>
      <w:r>
        <w:rPr>
          <w:rFonts w:ascii="仿宋_GB2312" w:eastAsia="仿宋_GB2312" w:hAnsi="仿宋_GB2312" w:cs="仿宋_GB2312"/>
          <w:kern w:val="0"/>
        </w:rPr>
        <w:t>的待销产品中抽取。</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kern w:val="0"/>
        </w:rPr>
        <w:t>随机数一般可使用随机数表等方法产生。</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kern w:val="0"/>
        </w:rPr>
        <w:t>抽查数量：每款产品抽取</w:t>
      </w:r>
      <w:r>
        <w:rPr>
          <w:rFonts w:ascii="仿宋_GB2312" w:eastAsia="仿宋_GB2312" w:hAnsi="仿宋_GB2312" w:cs="仿宋_GB2312"/>
          <w:kern w:val="0"/>
        </w:rPr>
        <w:t>2</w:t>
      </w:r>
      <w:r>
        <w:rPr>
          <w:rFonts w:ascii="仿宋_GB2312" w:eastAsia="仿宋_GB2312" w:hAnsi="仿宋_GB2312" w:cs="仿宋_GB2312"/>
          <w:kern w:val="0"/>
        </w:rPr>
        <w:t>组样本，第</w:t>
      </w:r>
      <w:r>
        <w:rPr>
          <w:rFonts w:ascii="仿宋_GB2312" w:eastAsia="仿宋_GB2312" w:hAnsi="仿宋_GB2312" w:cs="仿宋_GB2312"/>
          <w:kern w:val="0"/>
        </w:rPr>
        <w:t>1</w:t>
      </w:r>
      <w:r>
        <w:rPr>
          <w:rFonts w:ascii="仿宋_GB2312" w:eastAsia="仿宋_GB2312" w:hAnsi="仿宋_GB2312" w:cs="仿宋_GB2312"/>
          <w:kern w:val="0"/>
        </w:rPr>
        <w:t>组用于检验，第</w:t>
      </w:r>
      <w:r>
        <w:rPr>
          <w:rFonts w:ascii="仿宋_GB2312" w:eastAsia="仿宋_GB2312" w:hAnsi="仿宋_GB2312" w:cs="仿宋_GB2312"/>
          <w:kern w:val="0"/>
        </w:rPr>
        <w:t>2</w:t>
      </w:r>
      <w:r>
        <w:rPr>
          <w:rFonts w:ascii="仿宋_GB2312" w:eastAsia="仿宋_GB2312" w:hAnsi="仿宋_GB2312" w:cs="仿宋_GB2312"/>
          <w:kern w:val="0"/>
        </w:rPr>
        <w:t>组用于备样。具体抽样数量和方法如下：</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2361"/>
        <w:gridCol w:w="2693"/>
        <w:gridCol w:w="2547"/>
      </w:tblGrid>
      <w:tr w:rsidR="008F74C7" w:rsidRPr="00752F93" w:rsidTr="00D629E1">
        <w:trPr>
          <w:cantSplit/>
          <w:trHeight w:val="540"/>
          <w:tblHeader/>
          <w:jc w:val="center"/>
        </w:trPr>
        <w:tc>
          <w:tcPr>
            <w:tcW w:w="758" w:type="dxa"/>
            <w:vAlign w:val="center"/>
          </w:tcPr>
          <w:p w:rsidR="008F74C7" w:rsidRPr="00CC19A7" w:rsidRDefault="004A5090" w:rsidP="00D554F8">
            <w:pPr>
              <w:jc w:val="center"/>
              <w:rPr>
                <w:rFonts w:eastAsia="仿宋_GB2312"/>
                <w:bCs/>
                <w:sz w:val="24"/>
                <w:szCs w:val="24"/>
              </w:rPr>
            </w:pPr>
            <w:r w:rsidRPr="00CC19A7">
              <w:rPr>
                <w:rFonts w:eastAsia="仿宋_GB2312"/>
                <w:bCs/>
                <w:sz w:val="24"/>
                <w:szCs w:val="24"/>
              </w:rPr>
              <w:t>序号</w:t>
            </w:r>
          </w:p>
        </w:tc>
        <w:tc>
          <w:tcPr>
            <w:tcW w:w="2361" w:type="dxa"/>
            <w:vAlign w:val="center"/>
          </w:tcPr>
          <w:p w:rsidR="008F74C7" w:rsidRPr="00CC19A7" w:rsidRDefault="004A5090" w:rsidP="00D554F8">
            <w:pPr>
              <w:jc w:val="center"/>
              <w:rPr>
                <w:rFonts w:eastAsia="仿宋_GB2312"/>
                <w:bCs/>
                <w:sz w:val="24"/>
                <w:szCs w:val="24"/>
              </w:rPr>
            </w:pPr>
            <w:r w:rsidRPr="00CC19A7">
              <w:rPr>
                <w:rFonts w:eastAsia="仿宋_GB2312"/>
                <w:bCs/>
                <w:sz w:val="24"/>
                <w:szCs w:val="24"/>
              </w:rPr>
              <w:t>产品名称</w:t>
            </w:r>
          </w:p>
        </w:tc>
        <w:tc>
          <w:tcPr>
            <w:tcW w:w="2693" w:type="dxa"/>
            <w:vAlign w:val="center"/>
          </w:tcPr>
          <w:p w:rsidR="008F74C7" w:rsidRPr="00CC19A7" w:rsidRDefault="004A5090" w:rsidP="00D554F8">
            <w:pPr>
              <w:jc w:val="center"/>
              <w:rPr>
                <w:rFonts w:eastAsia="仿宋_GB2312"/>
                <w:bCs/>
                <w:sz w:val="24"/>
                <w:szCs w:val="24"/>
              </w:rPr>
            </w:pPr>
            <w:r w:rsidRPr="00CC19A7">
              <w:rPr>
                <w:rFonts w:eastAsia="仿宋_GB2312"/>
                <w:bCs/>
                <w:sz w:val="24"/>
                <w:szCs w:val="24"/>
              </w:rPr>
              <w:t>第</w:t>
            </w:r>
            <w:r w:rsidRPr="00CC19A7">
              <w:rPr>
                <w:rFonts w:eastAsia="仿宋_GB2312"/>
                <w:bCs/>
                <w:sz w:val="24"/>
                <w:szCs w:val="24"/>
              </w:rPr>
              <w:t>1</w:t>
            </w:r>
            <w:r w:rsidRPr="00CC19A7">
              <w:rPr>
                <w:rFonts w:eastAsia="仿宋_GB2312"/>
                <w:bCs/>
                <w:sz w:val="24"/>
                <w:szCs w:val="24"/>
              </w:rPr>
              <w:t>组数量</w:t>
            </w:r>
          </w:p>
        </w:tc>
        <w:tc>
          <w:tcPr>
            <w:tcW w:w="2547" w:type="dxa"/>
            <w:vAlign w:val="center"/>
          </w:tcPr>
          <w:p w:rsidR="008F74C7" w:rsidRPr="00CC19A7" w:rsidRDefault="004A5090" w:rsidP="00D554F8">
            <w:pPr>
              <w:jc w:val="center"/>
              <w:rPr>
                <w:rFonts w:eastAsia="仿宋_GB2312"/>
                <w:bCs/>
                <w:sz w:val="24"/>
                <w:szCs w:val="24"/>
              </w:rPr>
            </w:pPr>
            <w:r w:rsidRPr="00CC19A7">
              <w:rPr>
                <w:rFonts w:eastAsia="仿宋_GB2312"/>
                <w:bCs/>
                <w:sz w:val="24"/>
                <w:szCs w:val="24"/>
              </w:rPr>
              <w:t>第</w:t>
            </w:r>
            <w:r w:rsidRPr="00CC19A7">
              <w:rPr>
                <w:rFonts w:eastAsia="仿宋_GB2312"/>
                <w:bCs/>
                <w:sz w:val="24"/>
                <w:szCs w:val="24"/>
              </w:rPr>
              <w:t>2</w:t>
            </w:r>
            <w:r w:rsidRPr="00CC19A7">
              <w:rPr>
                <w:rFonts w:eastAsia="仿宋_GB2312"/>
                <w:bCs/>
                <w:sz w:val="24"/>
                <w:szCs w:val="24"/>
              </w:rPr>
              <w:t>组数量</w:t>
            </w:r>
          </w:p>
        </w:tc>
      </w:tr>
      <w:tr w:rsidR="008F74C7" w:rsidTr="00201CDD">
        <w:trPr>
          <w:cantSplit/>
          <w:trHeight w:val="718"/>
          <w:jc w:val="center"/>
        </w:trPr>
        <w:tc>
          <w:tcPr>
            <w:tcW w:w="758" w:type="dxa"/>
            <w:vMerge w:val="restart"/>
            <w:vAlign w:val="center"/>
          </w:tcPr>
          <w:p w:rsidR="008F74C7" w:rsidRPr="00CC19A7" w:rsidRDefault="004A5090" w:rsidP="00D554F8">
            <w:pPr>
              <w:jc w:val="center"/>
              <w:rPr>
                <w:rFonts w:eastAsia="仿宋_GB2312"/>
                <w:sz w:val="24"/>
                <w:szCs w:val="24"/>
              </w:rPr>
            </w:pPr>
            <w:r w:rsidRPr="00CC19A7">
              <w:rPr>
                <w:rFonts w:eastAsia="仿宋_GB2312"/>
                <w:sz w:val="24"/>
                <w:szCs w:val="24"/>
              </w:rPr>
              <w:t>1</w:t>
            </w:r>
          </w:p>
        </w:tc>
        <w:tc>
          <w:tcPr>
            <w:tcW w:w="2361" w:type="dxa"/>
            <w:vMerge w:val="restart"/>
            <w:vAlign w:val="center"/>
          </w:tcPr>
          <w:p w:rsidR="008F74C7" w:rsidRPr="00CC19A7" w:rsidRDefault="004A5090" w:rsidP="00D554F8">
            <w:pPr>
              <w:rPr>
                <w:rFonts w:eastAsia="仿宋_GB2312"/>
                <w:sz w:val="24"/>
                <w:szCs w:val="24"/>
              </w:rPr>
            </w:pPr>
            <w:r w:rsidRPr="00CC19A7">
              <w:rPr>
                <w:rFonts w:eastAsia="仿宋_GB2312"/>
                <w:sz w:val="24"/>
                <w:szCs w:val="24"/>
              </w:rPr>
              <w:t>额定电压</w:t>
            </w:r>
            <w:r w:rsidRPr="00CC19A7">
              <w:rPr>
                <w:rFonts w:eastAsia="仿宋_GB2312"/>
                <w:sz w:val="24"/>
                <w:szCs w:val="24"/>
              </w:rPr>
              <w:t>450</w:t>
            </w:r>
            <w:r w:rsidRPr="00CC19A7">
              <w:rPr>
                <w:rFonts w:eastAsia="仿宋_GB2312"/>
                <w:sz w:val="24"/>
                <w:szCs w:val="24"/>
              </w:rPr>
              <w:t>V</w:t>
            </w:r>
            <w:r w:rsidRPr="00CC19A7">
              <w:rPr>
                <w:rFonts w:eastAsia="仿宋_GB2312"/>
                <w:sz w:val="24"/>
                <w:szCs w:val="24"/>
              </w:rPr>
              <w:t>/750V</w:t>
            </w:r>
            <w:r w:rsidRPr="00CC19A7">
              <w:rPr>
                <w:rFonts w:eastAsia="仿宋_GB2312"/>
                <w:sz w:val="24"/>
                <w:szCs w:val="24"/>
              </w:rPr>
              <w:t>及以下聚氯乙烯绝缘电线电缆（含阻燃、耐火型）</w:t>
            </w:r>
          </w:p>
        </w:tc>
        <w:tc>
          <w:tcPr>
            <w:tcW w:w="2693" w:type="dxa"/>
            <w:vAlign w:val="center"/>
          </w:tcPr>
          <w:p w:rsidR="008F74C7" w:rsidRPr="00CC19A7" w:rsidRDefault="004A5090" w:rsidP="00D554F8">
            <w:pPr>
              <w:jc w:val="center"/>
              <w:rPr>
                <w:rFonts w:eastAsia="仿宋_GB2312"/>
                <w:sz w:val="24"/>
                <w:szCs w:val="24"/>
              </w:rPr>
            </w:pPr>
            <w:r w:rsidRPr="00CC19A7">
              <w:rPr>
                <w:rFonts w:eastAsia="仿宋_GB2312"/>
                <w:sz w:val="24"/>
                <w:szCs w:val="24"/>
              </w:rPr>
              <w:t>不少于</w:t>
            </w:r>
            <w:r w:rsidRPr="00CC19A7">
              <w:rPr>
                <w:rFonts w:eastAsia="仿宋_GB2312"/>
                <w:sz w:val="24"/>
                <w:szCs w:val="24"/>
              </w:rPr>
              <w:t>30</w:t>
            </w:r>
            <w:r w:rsidRPr="00CC19A7">
              <w:rPr>
                <w:rFonts w:eastAsia="仿宋_GB2312"/>
                <w:sz w:val="24"/>
                <w:szCs w:val="24"/>
              </w:rPr>
              <w:t>米</w:t>
            </w:r>
          </w:p>
        </w:tc>
        <w:tc>
          <w:tcPr>
            <w:tcW w:w="2547" w:type="dxa"/>
            <w:vAlign w:val="center"/>
          </w:tcPr>
          <w:p w:rsidR="008F74C7" w:rsidRPr="00CC19A7" w:rsidRDefault="004A5090" w:rsidP="00D554F8">
            <w:pPr>
              <w:jc w:val="center"/>
              <w:rPr>
                <w:rFonts w:eastAsia="仿宋_GB2312"/>
                <w:sz w:val="24"/>
                <w:szCs w:val="24"/>
              </w:rPr>
            </w:pPr>
            <w:r w:rsidRPr="00CC19A7">
              <w:rPr>
                <w:rFonts w:eastAsia="仿宋_GB2312"/>
                <w:sz w:val="24"/>
                <w:szCs w:val="24"/>
              </w:rPr>
              <w:t>不少于</w:t>
            </w:r>
            <w:r w:rsidRPr="00CC19A7">
              <w:rPr>
                <w:rFonts w:eastAsia="仿宋_GB2312"/>
                <w:sz w:val="24"/>
                <w:szCs w:val="24"/>
              </w:rPr>
              <w:t>30</w:t>
            </w:r>
            <w:r w:rsidRPr="00CC19A7">
              <w:rPr>
                <w:rFonts w:eastAsia="仿宋_GB2312"/>
                <w:sz w:val="24"/>
                <w:szCs w:val="24"/>
              </w:rPr>
              <w:t>米</w:t>
            </w:r>
          </w:p>
        </w:tc>
      </w:tr>
      <w:tr w:rsidR="008F74C7" w:rsidTr="00201CDD">
        <w:trPr>
          <w:cantSplit/>
          <w:jc w:val="center"/>
        </w:trPr>
        <w:tc>
          <w:tcPr>
            <w:tcW w:w="758" w:type="dxa"/>
            <w:vMerge/>
            <w:vAlign w:val="center"/>
          </w:tcPr>
          <w:p w:rsidR="008F74C7" w:rsidRPr="00752F93" w:rsidRDefault="008F74C7" w:rsidP="00D554F8">
            <w:pPr>
              <w:jc w:val="center"/>
              <w:rPr>
                <w:rFonts w:eastAsia="仿宋_GB2312"/>
                <w:sz w:val="24"/>
                <w:szCs w:val="24"/>
              </w:rPr>
            </w:pPr>
          </w:p>
        </w:tc>
        <w:tc>
          <w:tcPr>
            <w:tcW w:w="2361" w:type="dxa"/>
            <w:vMerge/>
            <w:vAlign w:val="center"/>
          </w:tcPr>
          <w:p w:rsidR="008F74C7" w:rsidRPr="00752F93" w:rsidRDefault="008F74C7" w:rsidP="00D554F8">
            <w:pPr>
              <w:rPr>
                <w:rFonts w:eastAsia="仿宋_GB2312"/>
                <w:sz w:val="24"/>
                <w:szCs w:val="24"/>
              </w:rPr>
            </w:pPr>
          </w:p>
        </w:tc>
        <w:tc>
          <w:tcPr>
            <w:tcW w:w="5240" w:type="dxa"/>
            <w:gridSpan w:val="2"/>
            <w:vAlign w:val="center"/>
          </w:tcPr>
          <w:p w:rsidR="008F74C7" w:rsidRPr="00752F93" w:rsidRDefault="004A5090" w:rsidP="00D554F8">
            <w:pPr>
              <w:jc w:val="center"/>
              <w:rPr>
                <w:rFonts w:eastAsia="仿宋_GB2312"/>
                <w:sz w:val="24"/>
                <w:szCs w:val="24"/>
              </w:rPr>
            </w:pPr>
            <w:r w:rsidRPr="00752F93">
              <w:rPr>
                <w:rFonts w:eastAsia="仿宋_GB2312"/>
                <w:sz w:val="24"/>
                <w:szCs w:val="24"/>
              </w:rPr>
              <w:t>对于阻燃产品，当抽样基数满足抽样数量时，第一组数量应增加</w:t>
            </w:r>
            <w:r w:rsidRPr="00752F93">
              <w:rPr>
                <w:rFonts w:eastAsia="仿宋_GB2312"/>
                <w:sz w:val="24"/>
                <w:szCs w:val="24"/>
              </w:rPr>
              <w:t>1.5 X</w:t>
            </w:r>
            <w:r w:rsidRPr="00752F93">
              <w:rPr>
                <w:rFonts w:eastAsia="仿宋_GB2312"/>
                <w:sz w:val="24"/>
                <w:szCs w:val="24"/>
                <w:vertAlign w:val="subscript"/>
              </w:rPr>
              <w:t>1</w:t>
            </w:r>
            <w:r w:rsidRPr="00752F93">
              <w:rPr>
                <w:rFonts w:eastAsia="仿宋_GB2312"/>
                <w:sz w:val="24"/>
                <w:szCs w:val="24"/>
              </w:rPr>
              <w:t>米，第二组数量应增加</w:t>
            </w:r>
            <w:r w:rsidRPr="00752F93">
              <w:rPr>
                <w:rFonts w:eastAsia="仿宋_GB2312"/>
                <w:sz w:val="24"/>
                <w:szCs w:val="24"/>
              </w:rPr>
              <w:t>2.5X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w:t>
            </w:r>
          </w:p>
        </w:tc>
      </w:tr>
      <w:tr w:rsidR="008F74C7" w:rsidTr="00201CDD">
        <w:trPr>
          <w:cantSplit/>
          <w:trHeight w:val="1028"/>
          <w:jc w:val="center"/>
        </w:trPr>
        <w:tc>
          <w:tcPr>
            <w:tcW w:w="758"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2</w:t>
            </w:r>
          </w:p>
        </w:tc>
        <w:tc>
          <w:tcPr>
            <w:tcW w:w="2361"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额定电压</w:t>
            </w:r>
            <w:r w:rsidRPr="00752F93">
              <w:rPr>
                <w:rFonts w:eastAsia="仿宋_GB2312"/>
                <w:sz w:val="24"/>
                <w:szCs w:val="24"/>
              </w:rPr>
              <w:t>450</w:t>
            </w:r>
            <w:r w:rsidRPr="00752F93">
              <w:rPr>
                <w:rFonts w:eastAsia="仿宋_GB2312"/>
                <w:sz w:val="24"/>
                <w:szCs w:val="24"/>
              </w:rPr>
              <w:t>V</w:t>
            </w:r>
            <w:r w:rsidRPr="00752F93">
              <w:rPr>
                <w:rFonts w:eastAsia="仿宋_GB2312"/>
                <w:sz w:val="24"/>
                <w:szCs w:val="24"/>
              </w:rPr>
              <w:t>/750V</w:t>
            </w:r>
            <w:r w:rsidRPr="00752F93">
              <w:rPr>
                <w:rFonts w:eastAsia="仿宋_GB2312"/>
                <w:sz w:val="24"/>
                <w:szCs w:val="24"/>
              </w:rPr>
              <w:t>及以下橡皮绝缘电线电缆</w:t>
            </w:r>
          </w:p>
        </w:tc>
        <w:tc>
          <w:tcPr>
            <w:tcW w:w="2693"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30</w:t>
            </w:r>
            <w:r w:rsidRPr="00752F93">
              <w:rPr>
                <w:rFonts w:eastAsia="仿宋_GB2312"/>
                <w:sz w:val="24"/>
                <w:szCs w:val="24"/>
              </w:rPr>
              <w:t>米</w:t>
            </w:r>
          </w:p>
        </w:tc>
        <w:tc>
          <w:tcPr>
            <w:tcW w:w="2547"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30</w:t>
            </w:r>
            <w:r w:rsidRPr="00752F93">
              <w:rPr>
                <w:rFonts w:eastAsia="仿宋_GB2312"/>
                <w:sz w:val="24"/>
                <w:szCs w:val="24"/>
              </w:rPr>
              <w:t>米</w:t>
            </w:r>
          </w:p>
        </w:tc>
      </w:tr>
      <w:tr w:rsidR="008F74C7" w:rsidTr="00201CDD">
        <w:trPr>
          <w:cantSplit/>
          <w:trHeight w:val="789"/>
          <w:jc w:val="center"/>
        </w:trPr>
        <w:tc>
          <w:tcPr>
            <w:tcW w:w="758" w:type="dxa"/>
            <w:vMerge w:val="restart"/>
            <w:vAlign w:val="center"/>
          </w:tcPr>
          <w:p w:rsidR="008F74C7" w:rsidRPr="00752F93" w:rsidRDefault="004A5090" w:rsidP="00D554F8">
            <w:pPr>
              <w:jc w:val="center"/>
              <w:rPr>
                <w:rFonts w:eastAsia="仿宋_GB2312"/>
                <w:sz w:val="24"/>
                <w:szCs w:val="24"/>
              </w:rPr>
            </w:pPr>
            <w:r w:rsidRPr="00752F93">
              <w:rPr>
                <w:rFonts w:eastAsia="仿宋_GB2312"/>
                <w:sz w:val="24"/>
                <w:szCs w:val="24"/>
              </w:rPr>
              <w:t>3</w:t>
            </w:r>
          </w:p>
        </w:tc>
        <w:tc>
          <w:tcPr>
            <w:tcW w:w="2361" w:type="dxa"/>
            <w:vMerge w:val="restart"/>
            <w:vAlign w:val="center"/>
          </w:tcPr>
          <w:p w:rsidR="008F74C7" w:rsidRPr="00752F93" w:rsidRDefault="004A5090" w:rsidP="00D554F8">
            <w:pPr>
              <w:jc w:val="center"/>
              <w:rPr>
                <w:rFonts w:eastAsia="仿宋_GB2312"/>
                <w:sz w:val="24"/>
                <w:szCs w:val="24"/>
              </w:rPr>
            </w:pPr>
            <w:r w:rsidRPr="00752F93">
              <w:rPr>
                <w:rFonts w:eastAsia="仿宋_GB2312"/>
                <w:sz w:val="24"/>
                <w:szCs w:val="24"/>
              </w:rPr>
              <w:t>额定电压</w:t>
            </w:r>
            <w:r w:rsidRPr="00752F93">
              <w:rPr>
                <w:rFonts w:eastAsia="仿宋_GB2312"/>
                <w:sz w:val="24"/>
                <w:szCs w:val="24"/>
              </w:rPr>
              <w:t>1 kV</w:t>
            </w:r>
            <w:r w:rsidRPr="00752F93">
              <w:rPr>
                <w:rFonts w:eastAsia="仿宋_GB2312"/>
                <w:sz w:val="24"/>
                <w:szCs w:val="24"/>
              </w:rPr>
              <w:t>和</w:t>
            </w:r>
            <w:r w:rsidRPr="00752F93">
              <w:rPr>
                <w:rFonts w:eastAsia="仿宋_GB2312"/>
                <w:sz w:val="24"/>
                <w:szCs w:val="24"/>
              </w:rPr>
              <w:t>3 kV</w:t>
            </w:r>
            <w:r w:rsidRPr="00752F93">
              <w:rPr>
                <w:rFonts w:eastAsia="仿宋_GB2312"/>
                <w:sz w:val="24"/>
                <w:szCs w:val="24"/>
              </w:rPr>
              <w:t>挤包绝缘电力电缆（含阻燃、耐火型）</w:t>
            </w:r>
          </w:p>
        </w:tc>
        <w:tc>
          <w:tcPr>
            <w:tcW w:w="2693"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2</w:t>
            </w:r>
            <w:r w:rsidRPr="00752F93">
              <w:rPr>
                <w:rFonts w:eastAsia="仿宋_GB2312"/>
                <w:sz w:val="24"/>
                <w:szCs w:val="24"/>
              </w:rPr>
              <w:t>0</w:t>
            </w:r>
            <w:r w:rsidRPr="00752F93">
              <w:rPr>
                <w:rFonts w:eastAsia="仿宋_GB2312"/>
                <w:sz w:val="24"/>
                <w:szCs w:val="24"/>
              </w:rPr>
              <w:t>米</w:t>
            </w:r>
          </w:p>
        </w:tc>
        <w:tc>
          <w:tcPr>
            <w:tcW w:w="2547"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2</w:t>
            </w:r>
            <w:r w:rsidRPr="00752F93">
              <w:rPr>
                <w:rFonts w:eastAsia="仿宋_GB2312"/>
                <w:sz w:val="24"/>
                <w:szCs w:val="24"/>
              </w:rPr>
              <w:t>0</w:t>
            </w:r>
            <w:r w:rsidRPr="00752F93">
              <w:rPr>
                <w:rFonts w:eastAsia="仿宋_GB2312"/>
                <w:sz w:val="24"/>
                <w:szCs w:val="24"/>
              </w:rPr>
              <w:t>米</w:t>
            </w:r>
          </w:p>
        </w:tc>
      </w:tr>
      <w:tr w:rsidR="008F74C7" w:rsidTr="00201CDD">
        <w:trPr>
          <w:cantSplit/>
          <w:jc w:val="center"/>
        </w:trPr>
        <w:tc>
          <w:tcPr>
            <w:tcW w:w="758" w:type="dxa"/>
            <w:vMerge/>
            <w:vAlign w:val="center"/>
          </w:tcPr>
          <w:p w:rsidR="008F74C7" w:rsidRPr="00752F93" w:rsidRDefault="008F74C7" w:rsidP="00D554F8">
            <w:pPr>
              <w:jc w:val="center"/>
              <w:rPr>
                <w:rFonts w:eastAsia="仿宋_GB2312"/>
                <w:sz w:val="24"/>
                <w:szCs w:val="24"/>
              </w:rPr>
            </w:pPr>
          </w:p>
        </w:tc>
        <w:tc>
          <w:tcPr>
            <w:tcW w:w="2361" w:type="dxa"/>
            <w:vMerge/>
            <w:vAlign w:val="center"/>
          </w:tcPr>
          <w:p w:rsidR="008F74C7" w:rsidRPr="00752F93" w:rsidRDefault="008F74C7" w:rsidP="00D554F8">
            <w:pPr>
              <w:rPr>
                <w:rFonts w:eastAsia="仿宋_GB2312"/>
                <w:sz w:val="24"/>
                <w:szCs w:val="24"/>
              </w:rPr>
            </w:pPr>
          </w:p>
        </w:tc>
        <w:tc>
          <w:tcPr>
            <w:tcW w:w="5240" w:type="dxa"/>
            <w:gridSpan w:val="2"/>
            <w:vAlign w:val="center"/>
          </w:tcPr>
          <w:p w:rsidR="008F74C7" w:rsidRPr="00752F93" w:rsidRDefault="004A5090" w:rsidP="00D554F8">
            <w:pPr>
              <w:jc w:val="left"/>
              <w:rPr>
                <w:rFonts w:eastAsia="仿宋_GB2312"/>
                <w:sz w:val="24"/>
                <w:szCs w:val="24"/>
              </w:rPr>
            </w:pPr>
            <w:r w:rsidRPr="00752F93">
              <w:rPr>
                <w:rFonts w:eastAsia="仿宋_GB2312"/>
                <w:sz w:val="24"/>
                <w:szCs w:val="24"/>
              </w:rPr>
              <w:t>对于阻燃、</w:t>
            </w:r>
            <w:proofErr w:type="gramStart"/>
            <w:r w:rsidRPr="00752F93">
              <w:rPr>
                <w:rFonts w:eastAsia="仿宋_GB2312"/>
                <w:sz w:val="24"/>
                <w:szCs w:val="24"/>
              </w:rPr>
              <w:t>低烟产品</w:t>
            </w:r>
            <w:proofErr w:type="gramEnd"/>
            <w:r w:rsidRPr="00752F93">
              <w:rPr>
                <w:rFonts w:eastAsia="仿宋_GB2312"/>
                <w:sz w:val="24"/>
                <w:szCs w:val="24"/>
              </w:rPr>
              <w:t>，当抽样基数满足抽样数量时，第一组数量应相应增加</w:t>
            </w:r>
            <w:r w:rsidRPr="00752F93">
              <w:rPr>
                <w:rFonts w:eastAsia="仿宋_GB2312"/>
                <w:sz w:val="24"/>
                <w:szCs w:val="24"/>
              </w:rPr>
              <w:t>1.5X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X</w:t>
            </w:r>
            <w:r w:rsidRPr="00752F93">
              <w:rPr>
                <w:rFonts w:eastAsia="仿宋_GB2312"/>
                <w:sz w:val="24"/>
                <w:szCs w:val="24"/>
                <w:vertAlign w:val="subscript"/>
              </w:rPr>
              <w:t>2</w:t>
            </w:r>
            <w:r w:rsidRPr="00752F93">
              <w:rPr>
                <w:rFonts w:eastAsia="仿宋_GB2312"/>
                <w:sz w:val="24"/>
                <w:szCs w:val="24"/>
              </w:rPr>
              <w:t>米，第二组数量应</w:t>
            </w:r>
            <w:r w:rsidRPr="00752F93">
              <w:rPr>
                <w:rFonts w:eastAsia="仿宋_GB2312"/>
                <w:sz w:val="24"/>
                <w:szCs w:val="24"/>
              </w:rPr>
              <w:t>相应</w:t>
            </w:r>
            <w:r w:rsidRPr="00752F93">
              <w:rPr>
                <w:rFonts w:eastAsia="仿宋_GB2312"/>
                <w:sz w:val="24"/>
                <w:szCs w:val="24"/>
              </w:rPr>
              <w:t>增加</w:t>
            </w:r>
            <w:r w:rsidRPr="00752F93">
              <w:rPr>
                <w:rFonts w:eastAsia="仿宋_GB2312"/>
                <w:sz w:val="24"/>
                <w:szCs w:val="24"/>
              </w:rPr>
              <w:t>2.5X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2X</w:t>
            </w:r>
            <w:r w:rsidRPr="00752F93">
              <w:rPr>
                <w:rFonts w:eastAsia="仿宋_GB2312"/>
                <w:sz w:val="24"/>
                <w:szCs w:val="24"/>
                <w:vertAlign w:val="subscript"/>
              </w:rPr>
              <w:t>2</w:t>
            </w:r>
            <w:r w:rsidRPr="00752F93">
              <w:rPr>
                <w:rFonts w:eastAsia="仿宋_GB2312"/>
                <w:sz w:val="24"/>
                <w:szCs w:val="24"/>
              </w:rPr>
              <w:t>米</w:t>
            </w:r>
            <w:r w:rsidRPr="00752F93">
              <w:rPr>
                <w:rFonts w:eastAsia="仿宋_GB2312"/>
                <w:sz w:val="24"/>
                <w:szCs w:val="24"/>
              </w:rPr>
              <w:t>。当抽样基数无法同时满足阻燃、</w:t>
            </w:r>
            <w:proofErr w:type="gramStart"/>
            <w:r w:rsidRPr="00752F93">
              <w:rPr>
                <w:rFonts w:eastAsia="仿宋_GB2312"/>
                <w:sz w:val="24"/>
                <w:szCs w:val="24"/>
              </w:rPr>
              <w:t>低烟性能</w:t>
            </w:r>
            <w:proofErr w:type="gramEnd"/>
            <w:r w:rsidRPr="00752F93">
              <w:rPr>
                <w:rFonts w:eastAsia="仿宋_GB2312"/>
                <w:sz w:val="24"/>
                <w:szCs w:val="24"/>
              </w:rPr>
              <w:t>测试样品数量时，优先抽取阻燃性能测试的样品。</w:t>
            </w:r>
          </w:p>
        </w:tc>
      </w:tr>
      <w:tr w:rsidR="008F74C7" w:rsidTr="00201CDD">
        <w:trPr>
          <w:cantSplit/>
          <w:trHeight w:val="868"/>
          <w:jc w:val="center"/>
        </w:trPr>
        <w:tc>
          <w:tcPr>
            <w:tcW w:w="758" w:type="dxa"/>
            <w:vMerge w:val="restart"/>
            <w:vAlign w:val="center"/>
          </w:tcPr>
          <w:p w:rsidR="008F74C7" w:rsidRPr="00752F93" w:rsidRDefault="004A5090" w:rsidP="00D554F8">
            <w:pPr>
              <w:jc w:val="center"/>
              <w:rPr>
                <w:rFonts w:eastAsia="仿宋_GB2312"/>
                <w:sz w:val="24"/>
                <w:szCs w:val="24"/>
              </w:rPr>
            </w:pPr>
            <w:r w:rsidRPr="00752F93">
              <w:rPr>
                <w:rFonts w:eastAsia="仿宋_GB2312"/>
                <w:sz w:val="24"/>
                <w:szCs w:val="24"/>
              </w:rPr>
              <w:t>4</w:t>
            </w:r>
          </w:p>
        </w:tc>
        <w:tc>
          <w:tcPr>
            <w:tcW w:w="2361" w:type="dxa"/>
            <w:vMerge w:val="restart"/>
            <w:vAlign w:val="center"/>
          </w:tcPr>
          <w:p w:rsidR="008F74C7" w:rsidRPr="00752F93" w:rsidRDefault="004A5090" w:rsidP="00D554F8">
            <w:pPr>
              <w:rPr>
                <w:rFonts w:eastAsia="仿宋_GB2312"/>
                <w:sz w:val="24"/>
                <w:szCs w:val="24"/>
              </w:rPr>
            </w:pPr>
            <w:r w:rsidRPr="00752F93">
              <w:rPr>
                <w:rFonts w:eastAsia="仿宋_GB2312"/>
                <w:sz w:val="24"/>
                <w:szCs w:val="24"/>
              </w:rPr>
              <w:t>塑料绝缘控制电缆（含阻燃、耐火型）</w:t>
            </w:r>
          </w:p>
        </w:tc>
        <w:tc>
          <w:tcPr>
            <w:tcW w:w="2693"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2</w:t>
            </w:r>
            <w:r w:rsidRPr="00752F93">
              <w:rPr>
                <w:rFonts w:eastAsia="仿宋_GB2312"/>
                <w:sz w:val="24"/>
                <w:szCs w:val="24"/>
              </w:rPr>
              <w:t>0</w:t>
            </w:r>
            <w:r w:rsidRPr="00752F93">
              <w:rPr>
                <w:rFonts w:eastAsia="仿宋_GB2312"/>
                <w:sz w:val="24"/>
                <w:szCs w:val="24"/>
              </w:rPr>
              <w:t>米</w:t>
            </w:r>
          </w:p>
        </w:tc>
        <w:tc>
          <w:tcPr>
            <w:tcW w:w="2547"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2</w:t>
            </w:r>
            <w:r w:rsidRPr="00752F93">
              <w:rPr>
                <w:rFonts w:eastAsia="仿宋_GB2312"/>
                <w:sz w:val="24"/>
                <w:szCs w:val="24"/>
              </w:rPr>
              <w:t>0</w:t>
            </w:r>
            <w:r w:rsidRPr="00752F93">
              <w:rPr>
                <w:rFonts w:eastAsia="仿宋_GB2312"/>
                <w:sz w:val="24"/>
                <w:szCs w:val="24"/>
              </w:rPr>
              <w:t>米</w:t>
            </w:r>
          </w:p>
        </w:tc>
      </w:tr>
      <w:tr w:rsidR="008F74C7" w:rsidTr="00201CDD">
        <w:trPr>
          <w:cantSplit/>
          <w:jc w:val="center"/>
        </w:trPr>
        <w:tc>
          <w:tcPr>
            <w:tcW w:w="758" w:type="dxa"/>
            <w:vMerge/>
            <w:vAlign w:val="center"/>
          </w:tcPr>
          <w:p w:rsidR="008F74C7" w:rsidRPr="00752F93" w:rsidRDefault="008F74C7" w:rsidP="00D554F8">
            <w:pPr>
              <w:jc w:val="center"/>
              <w:rPr>
                <w:rFonts w:eastAsia="仿宋_GB2312"/>
                <w:sz w:val="24"/>
                <w:szCs w:val="24"/>
              </w:rPr>
            </w:pPr>
          </w:p>
        </w:tc>
        <w:tc>
          <w:tcPr>
            <w:tcW w:w="2361" w:type="dxa"/>
            <w:vMerge/>
            <w:vAlign w:val="center"/>
          </w:tcPr>
          <w:p w:rsidR="008F74C7" w:rsidRPr="00752F93" w:rsidRDefault="008F74C7" w:rsidP="00D554F8">
            <w:pPr>
              <w:rPr>
                <w:rFonts w:eastAsia="仿宋_GB2312"/>
                <w:sz w:val="24"/>
                <w:szCs w:val="24"/>
              </w:rPr>
            </w:pPr>
          </w:p>
        </w:tc>
        <w:tc>
          <w:tcPr>
            <w:tcW w:w="5240" w:type="dxa"/>
            <w:gridSpan w:val="2"/>
            <w:vAlign w:val="center"/>
          </w:tcPr>
          <w:p w:rsidR="008F74C7" w:rsidRPr="00752F93" w:rsidRDefault="004A5090" w:rsidP="00D554F8">
            <w:pPr>
              <w:rPr>
                <w:rFonts w:eastAsia="仿宋_GB2312"/>
                <w:sz w:val="24"/>
                <w:szCs w:val="24"/>
              </w:rPr>
            </w:pPr>
            <w:r w:rsidRPr="00752F93">
              <w:rPr>
                <w:rFonts w:eastAsia="仿宋_GB2312"/>
                <w:sz w:val="24"/>
                <w:szCs w:val="24"/>
              </w:rPr>
              <w:t>对于阻燃、</w:t>
            </w:r>
            <w:proofErr w:type="gramStart"/>
            <w:r w:rsidRPr="00752F93">
              <w:rPr>
                <w:rFonts w:eastAsia="仿宋_GB2312"/>
                <w:sz w:val="24"/>
                <w:szCs w:val="24"/>
              </w:rPr>
              <w:t>低烟产品</w:t>
            </w:r>
            <w:proofErr w:type="gramEnd"/>
            <w:r w:rsidRPr="00752F93">
              <w:rPr>
                <w:rFonts w:eastAsia="仿宋_GB2312"/>
                <w:sz w:val="24"/>
                <w:szCs w:val="24"/>
              </w:rPr>
              <w:t>，当抽样基数满足抽样数量时，第一组数量应相应增加</w:t>
            </w:r>
            <w:r w:rsidRPr="00752F93">
              <w:rPr>
                <w:rFonts w:eastAsia="仿宋_GB2312"/>
                <w:sz w:val="24"/>
                <w:szCs w:val="24"/>
              </w:rPr>
              <w:t>1.5X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X</w:t>
            </w:r>
            <w:r w:rsidRPr="00752F93">
              <w:rPr>
                <w:rFonts w:eastAsia="仿宋_GB2312"/>
                <w:sz w:val="24"/>
                <w:szCs w:val="24"/>
                <w:vertAlign w:val="subscript"/>
              </w:rPr>
              <w:t>2</w:t>
            </w:r>
            <w:r w:rsidRPr="00752F93">
              <w:rPr>
                <w:rFonts w:eastAsia="仿宋_GB2312"/>
                <w:sz w:val="24"/>
                <w:szCs w:val="24"/>
              </w:rPr>
              <w:t>米，第二组数量应</w:t>
            </w:r>
            <w:r w:rsidRPr="00752F93">
              <w:rPr>
                <w:rFonts w:eastAsia="仿宋_GB2312"/>
                <w:sz w:val="24"/>
                <w:szCs w:val="24"/>
              </w:rPr>
              <w:t>相应</w:t>
            </w:r>
            <w:r w:rsidRPr="00752F93">
              <w:rPr>
                <w:rFonts w:eastAsia="仿宋_GB2312"/>
                <w:sz w:val="24"/>
                <w:szCs w:val="24"/>
              </w:rPr>
              <w:t>增加</w:t>
            </w:r>
            <w:r w:rsidRPr="00752F93">
              <w:rPr>
                <w:rFonts w:eastAsia="仿宋_GB2312"/>
                <w:sz w:val="24"/>
                <w:szCs w:val="24"/>
              </w:rPr>
              <w:t>2.5X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2X</w:t>
            </w:r>
            <w:r w:rsidRPr="00752F93">
              <w:rPr>
                <w:rFonts w:eastAsia="仿宋_GB2312"/>
                <w:sz w:val="24"/>
                <w:szCs w:val="24"/>
                <w:vertAlign w:val="subscript"/>
              </w:rPr>
              <w:t>2</w:t>
            </w:r>
            <w:r w:rsidRPr="00752F93">
              <w:rPr>
                <w:rFonts w:eastAsia="仿宋_GB2312"/>
                <w:sz w:val="24"/>
                <w:szCs w:val="24"/>
              </w:rPr>
              <w:t>米</w:t>
            </w:r>
            <w:r w:rsidRPr="00752F93">
              <w:rPr>
                <w:rFonts w:eastAsia="仿宋_GB2312"/>
                <w:sz w:val="24"/>
                <w:szCs w:val="24"/>
              </w:rPr>
              <w:t>。当抽样基数无法同时满足阻燃、</w:t>
            </w:r>
            <w:proofErr w:type="gramStart"/>
            <w:r w:rsidRPr="00752F93">
              <w:rPr>
                <w:rFonts w:eastAsia="仿宋_GB2312"/>
                <w:sz w:val="24"/>
                <w:szCs w:val="24"/>
              </w:rPr>
              <w:t>低烟性能</w:t>
            </w:r>
            <w:proofErr w:type="gramEnd"/>
            <w:r w:rsidRPr="00752F93">
              <w:rPr>
                <w:rFonts w:eastAsia="仿宋_GB2312"/>
                <w:sz w:val="24"/>
                <w:szCs w:val="24"/>
              </w:rPr>
              <w:t>测试样品数量时，优先抽取阻燃性能测试的样品。</w:t>
            </w:r>
          </w:p>
        </w:tc>
      </w:tr>
      <w:tr w:rsidR="008F74C7" w:rsidTr="00201CDD">
        <w:trPr>
          <w:cantSplit/>
          <w:trHeight w:val="699"/>
          <w:jc w:val="center"/>
        </w:trPr>
        <w:tc>
          <w:tcPr>
            <w:tcW w:w="758"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lastRenderedPageBreak/>
              <w:t>5</w:t>
            </w:r>
          </w:p>
        </w:tc>
        <w:tc>
          <w:tcPr>
            <w:tcW w:w="2361"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矿物绝缘电缆</w:t>
            </w:r>
          </w:p>
        </w:tc>
        <w:tc>
          <w:tcPr>
            <w:tcW w:w="2693"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12</w:t>
            </w:r>
            <w:r w:rsidRPr="00752F93">
              <w:rPr>
                <w:rFonts w:eastAsia="仿宋_GB2312"/>
                <w:sz w:val="24"/>
                <w:szCs w:val="24"/>
              </w:rPr>
              <w:t>米</w:t>
            </w:r>
          </w:p>
        </w:tc>
        <w:tc>
          <w:tcPr>
            <w:tcW w:w="2547"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12</w:t>
            </w:r>
            <w:r w:rsidRPr="00752F93">
              <w:rPr>
                <w:rFonts w:eastAsia="仿宋_GB2312"/>
                <w:sz w:val="24"/>
                <w:szCs w:val="24"/>
              </w:rPr>
              <w:t>米</w:t>
            </w:r>
          </w:p>
        </w:tc>
      </w:tr>
      <w:tr w:rsidR="008F74C7" w:rsidTr="00201CDD">
        <w:trPr>
          <w:cantSplit/>
          <w:trHeight w:val="709"/>
          <w:jc w:val="center"/>
        </w:trPr>
        <w:tc>
          <w:tcPr>
            <w:tcW w:w="758" w:type="dxa"/>
            <w:vMerge w:val="restart"/>
            <w:vAlign w:val="center"/>
          </w:tcPr>
          <w:p w:rsidR="008F74C7" w:rsidRPr="00752F93" w:rsidRDefault="004A5090" w:rsidP="00D554F8">
            <w:pPr>
              <w:jc w:val="center"/>
              <w:rPr>
                <w:rFonts w:eastAsia="仿宋_GB2312"/>
                <w:sz w:val="24"/>
                <w:szCs w:val="24"/>
              </w:rPr>
            </w:pPr>
            <w:r w:rsidRPr="00752F93">
              <w:rPr>
                <w:rFonts w:eastAsia="仿宋_GB2312"/>
                <w:sz w:val="24"/>
                <w:szCs w:val="24"/>
              </w:rPr>
              <w:t>6</w:t>
            </w:r>
          </w:p>
        </w:tc>
        <w:tc>
          <w:tcPr>
            <w:tcW w:w="2361" w:type="dxa"/>
            <w:vMerge w:val="restart"/>
            <w:vAlign w:val="center"/>
          </w:tcPr>
          <w:p w:rsidR="008F74C7" w:rsidRPr="00752F93" w:rsidRDefault="004A5090" w:rsidP="00D554F8">
            <w:pPr>
              <w:jc w:val="center"/>
              <w:rPr>
                <w:rFonts w:eastAsia="仿宋_GB2312"/>
                <w:sz w:val="24"/>
                <w:szCs w:val="24"/>
              </w:rPr>
            </w:pPr>
            <w:r w:rsidRPr="00752F93">
              <w:rPr>
                <w:rFonts w:eastAsia="仿宋_GB2312"/>
                <w:sz w:val="24"/>
                <w:szCs w:val="24"/>
              </w:rPr>
              <w:t>额定电压</w:t>
            </w:r>
            <w:r w:rsidRPr="00752F93">
              <w:rPr>
                <w:rFonts w:eastAsia="仿宋_GB2312"/>
                <w:sz w:val="24"/>
                <w:szCs w:val="24"/>
              </w:rPr>
              <w:t>450/750V</w:t>
            </w:r>
            <w:r w:rsidRPr="00752F93">
              <w:rPr>
                <w:rFonts w:eastAsia="仿宋_GB2312"/>
                <w:sz w:val="24"/>
                <w:szCs w:val="24"/>
              </w:rPr>
              <w:t>及以下交联聚烯烃绝缘电线和电缆（含阻燃、耐火型）</w:t>
            </w:r>
          </w:p>
        </w:tc>
        <w:tc>
          <w:tcPr>
            <w:tcW w:w="2693"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30</w:t>
            </w:r>
            <w:r w:rsidRPr="00752F93">
              <w:rPr>
                <w:rFonts w:eastAsia="仿宋_GB2312"/>
                <w:sz w:val="24"/>
                <w:szCs w:val="24"/>
              </w:rPr>
              <w:t>米</w:t>
            </w:r>
          </w:p>
        </w:tc>
        <w:tc>
          <w:tcPr>
            <w:tcW w:w="2547"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30</w:t>
            </w:r>
            <w:r w:rsidRPr="00752F93">
              <w:rPr>
                <w:rFonts w:eastAsia="仿宋_GB2312"/>
                <w:sz w:val="24"/>
                <w:szCs w:val="24"/>
              </w:rPr>
              <w:t>米</w:t>
            </w:r>
          </w:p>
        </w:tc>
      </w:tr>
      <w:tr w:rsidR="008F74C7" w:rsidTr="00201CDD">
        <w:trPr>
          <w:cantSplit/>
          <w:jc w:val="center"/>
        </w:trPr>
        <w:tc>
          <w:tcPr>
            <w:tcW w:w="758" w:type="dxa"/>
            <w:vMerge/>
            <w:vAlign w:val="center"/>
          </w:tcPr>
          <w:p w:rsidR="008F74C7" w:rsidRPr="00752F93" w:rsidRDefault="008F74C7" w:rsidP="00D554F8">
            <w:pPr>
              <w:rPr>
                <w:rFonts w:eastAsia="仿宋_GB2312"/>
                <w:sz w:val="24"/>
                <w:szCs w:val="24"/>
              </w:rPr>
            </w:pPr>
          </w:p>
        </w:tc>
        <w:tc>
          <w:tcPr>
            <w:tcW w:w="2361" w:type="dxa"/>
            <w:vMerge/>
            <w:vAlign w:val="center"/>
          </w:tcPr>
          <w:p w:rsidR="008F74C7" w:rsidRPr="00752F93" w:rsidRDefault="008F74C7" w:rsidP="00D554F8">
            <w:pPr>
              <w:rPr>
                <w:rFonts w:eastAsia="仿宋_GB2312"/>
                <w:sz w:val="24"/>
                <w:szCs w:val="24"/>
              </w:rPr>
            </w:pPr>
          </w:p>
        </w:tc>
        <w:tc>
          <w:tcPr>
            <w:tcW w:w="5240" w:type="dxa"/>
            <w:gridSpan w:val="2"/>
            <w:vAlign w:val="center"/>
          </w:tcPr>
          <w:p w:rsidR="008F74C7" w:rsidRPr="00752F93" w:rsidRDefault="004A5090" w:rsidP="00D554F8">
            <w:pPr>
              <w:jc w:val="left"/>
              <w:rPr>
                <w:rFonts w:eastAsia="仿宋_GB2312"/>
                <w:sz w:val="24"/>
                <w:szCs w:val="24"/>
              </w:rPr>
            </w:pPr>
            <w:r w:rsidRPr="00752F93">
              <w:rPr>
                <w:rFonts w:eastAsia="仿宋_GB2312"/>
                <w:sz w:val="24"/>
                <w:szCs w:val="24"/>
              </w:rPr>
              <w:t>对于阻燃、</w:t>
            </w:r>
            <w:proofErr w:type="gramStart"/>
            <w:r w:rsidRPr="00752F93">
              <w:rPr>
                <w:rFonts w:eastAsia="仿宋_GB2312"/>
                <w:sz w:val="24"/>
                <w:szCs w:val="24"/>
              </w:rPr>
              <w:t>低烟产品</w:t>
            </w:r>
            <w:proofErr w:type="gramEnd"/>
            <w:r w:rsidRPr="00752F93">
              <w:rPr>
                <w:rFonts w:eastAsia="仿宋_GB2312"/>
                <w:sz w:val="24"/>
                <w:szCs w:val="24"/>
              </w:rPr>
              <w:t>，当抽样基数满足抽样数量时，第一组数量应相应增加</w:t>
            </w:r>
            <w:r w:rsidRPr="00752F93">
              <w:rPr>
                <w:rFonts w:eastAsia="仿宋_GB2312"/>
                <w:sz w:val="24"/>
                <w:szCs w:val="24"/>
              </w:rPr>
              <w:t>1.5X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X</w:t>
            </w:r>
            <w:r w:rsidRPr="00752F93">
              <w:rPr>
                <w:rFonts w:eastAsia="仿宋_GB2312"/>
                <w:sz w:val="24"/>
                <w:szCs w:val="24"/>
                <w:vertAlign w:val="subscript"/>
              </w:rPr>
              <w:t>2</w:t>
            </w:r>
            <w:r w:rsidRPr="00752F93">
              <w:rPr>
                <w:rFonts w:eastAsia="仿宋_GB2312"/>
                <w:sz w:val="24"/>
                <w:szCs w:val="24"/>
              </w:rPr>
              <w:t>米，第二组数量应</w:t>
            </w:r>
            <w:r w:rsidRPr="00752F93">
              <w:rPr>
                <w:rFonts w:eastAsia="仿宋_GB2312"/>
                <w:sz w:val="24"/>
                <w:szCs w:val="24"/>
              </w:rPr>
              <w:t>相应</w:t>
            </w:r>
            <w:r w:rsidRPr="00752F93">
              <w:rPr>
                <w:rFonts w:eastAsia="仿宋_GB2312"/>
                <w:sz w:val="24"/>
                <w:szCs w:val="24"/>
              </w:rPr>
              <w:t>增加</w:t>
            </w:r>
            <w:r w:rsidRPr="00752F93">
              <w:rPr>
                <w:rFonts w:eastAsia="仿宋_GB2312"/>
                <w:sz w:val="24"/>
                <w:szCs w:val="24"/>
              </w:rPr>
              <w:t>2.5X</w:t>
            </w:r>
            <w:r w:rsidRPr="00752F93">
              <w:rPr>
                <w:rFonts w:eastAsia="仿宋_GB2312"/>
                <w:sz w:val="24"/>
                <w:szCs w:val="24"/>
                <w:vertAlign w:val="subscript"/>
              </w:rPr>
              <w:t>1</w:t>
            </w:r>
            <w:r w:rsidRPr="00752F93">
              <w:rPr>
                <w:rFonts w:eastAsia="仿宋_GB2312"/>
                <w:sz w:val="24"/>
                <w:szCs w:val="24"/>
              </w:rPr>
              <w:t>米、</w:t>
            </w:r>
            <w:r w:rsidRPr="00752F93">
              <w:rPr>
                <w:rFonts w:eastAsia="仿宋_GB2312"/>
                <w:sz w:val="24"/>
                <w:szCs w:val="24"/>
              </w:rPr>
              <w:t>2X</w:t>
            </w:r>
            <w:r w:rsidRPr="00752F93">
              <w:rPr>
                <w:rFonts w:eastAsia="仿宋_GB2312"/>
                <w:sz w:val="24"/>
                <w:szCs w:val="24"/>
                <w:vertAlign w:val="subscript"/>
              </w:rPr>
              <w:t>2</w:t>
            </w:r>
            <w:r w:rsidRPr="00752F93">
              <w:rPr>
                <w:rFonts w:eastAsia="仿宋_GB2312"/>
                <w:sz w:val="24"/>
                <w:szCs w:val="24"/>
              </w:rPr>
              <w:t>米</w:t>
            </w:r>
            <w:r w:rsidRPr="00752F93">
              <w:rPr>
                <w:rFonts w:eastAsia="仿宋_GB2312"/>
                <w:sz w:val="24"/>
                <w:szCs w:val="24"/>
              </w:rPr>
              <w:t>。当抽样基数无法同时满足阻燃、</w:t>
            </w:r>
            <w:proofErr w:type="gramStart"/>
            <w:r w:rsidRPr="00752F93">
              <w:rPr>
                <w:rFonts w:eastAsia="仿宋_GB2312"/>
                <w:sz w:val="24"/>
                <w:szCs w:val="24"/>
              </w:rPr>
              <w:t>低烟性能</w:t>
            </w:r>
            <w:proofErr w:type="gramEnd"/>
            <w:r w:rsidRPr="00752F93">
              <w:rPr>
                <w:rFonts w:eastAsia="仿宋_GB2312"/>
                <w:sz w:val="24"/>
                <w:szCs w:val="24"/>
              </w:rPr>
              <w:t>测试样品数量时，优先抽取阻燃性能测试的样品。</w:t>
            </w:r>
          </w:p>
        </w:tc>
      </w:tr>
      <w:tr w:rsidR="008F74C7" w:rsidTr="00201CDD">
        <w:trPr>
          <w:cantSplit/>
          <w:jc w:val="center"/>
        </w:trPr>
        <w:tc>
          <w:tcPr>
            <w:tcW w:w="758"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7</w:t>
            </w:r>
          </w:p>
        </w:tc>
        <w:tc>
          <w:tcPr>
            <w:tcW w:w="2361" w:type="dxa"/>
            <w:vAlign w:val="center"/>
          </w:tcPr>
          <w:p w:rsidR="008F74C7" w:rsidRPr="00752F93" w:rsidRDefault="004A5090" w:rsidP="00D554F8">
            <w:pPr>
              <w:rPr>
                <w:rFonts w:eastAsia="仿宋_GB2312"/>
                <w:sz w:val="24"/>
                <w:szCs w:val="24"/>
              </w:rPr>
            </w:pPr>
            <w:r w:rsidRPr="00752F93">
              <w:rPr>
                <w:rFonts w:eastAsia="仿宋_GB2312"/>
                <w:sz w:val="24"/>
                <w:szCs w:val="24"/>
              </w:rPr>
              <w:t>数字通信用聚烯烃绝缘水平对绞电缆</w:t>
            </w:r>
          </w:p>
        </w:tc>
        <w:tc>
          <w:tcPr>
            <w:tcW w:w="2693"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120</w:t>
            </w:r>
            <w:r w:rsidRPr="00752F93">
              <w:rPr>
                <w:rFonts w:eastAsia="仿宋_GB2312"/>
                <w:sz w:val="24"/>
                <w:szCs w:val="24"/>
              </w:rPr>
              <w:t>米</w:t>
            </w:r>
          </w:p>
        </w:tc>
        <w:tc>
          <w:tcPr>
            <w:tcW w:w="2547" w:type="dxa"/>
            <w:vAlign w:val="center"/>
          </w:tcPr>
          <w:p w:rsidR="008F74C7" w:rsidRPr="00752F93" w:rsidRDefault="004A5090" w:rsidP="00D554F8">
            <w:pPr>
              <w:jc w:val="center"/>
              <w:rPr>
                <w:rFonts w:eastAsia="仿宋_GB2312"/>
                <w:sz w:val="24"/>
                <w:szCs w:val="24"/>
              </w:rPr>
            </w:pPr>
            <w:r w:rsidRPr="00752F93">
              <w:rPr>
                <w:rFonts w:eastAsia="仿宋_GB2312"/>
                <w:sz w:val="24"/>
                <w:szCs w:val="24"/>
              </w:rPr>
              <w:t>不少于</w:t>
            </w:r>
            <w:r w:rsidRPr="00752F93">
              <w:rPr>
                <w:rFonts w:eastAsia="仿宋_GB2312"/>
                <w:sz w:val="24"/>
                <w:szCs w:val="24"/>
              </w:rPr>
              <w:t>120</w:t>
            </w:r>
            <w:r w:rsidRPr="00752F93">
              <w:rPr>
                <w:rFonts w:eastAsia="仿宋_GB2312"/>
                <w:sz w:val="24"/>
                <w:szCs w:val="24"/>
              </w:rPr>
              <w:t>米</w:t>
            </w:r>
          </w:p>
        </w:tc>
      </w:tr>
    </w:tbl>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X</w:t>
      </w:r>
      <w:r>
        <w:rPr>
          <w:rFonts w:ascii="仿宋_GB2312" w:eastAsia="仿宋_GB2312" w:hAnsi="仿宋_GB2312" w:cs="仿宋_GB2312" w:hint="eastAsia"/>
          <w:kern w:val="0"/>
          <w:vertAlign w:val="subscript"/>
        </w:rPr>
        <w:t>1</w:t>
      </w:r>
      <w:r>
        <w:rPr>
          <w:rFonts w:ascii="仿宋_GB2312" w:eastAsia="仿宋_GB2312" w:hAnsi="仿宋_GB2312" w:cs="仿宋_GB2312" w:hint="eastAsia"/>
          <w:kern w:val="0"/>
        </w:rPr>
        <w:t>为成束燃烧试验所需样品数量，根据</w:t>
      </w:r>
      <w:r>
        <w:rPr>
          <w:rFonts w:ascii="仿宋_GB2312" w:eastAsia="仿宋_GB2312" w:hAnsi="仿宋_GB2312" w:cs="仿宋_GB2312" w:hint="eastAsia"/>
          <w:kern w:val="0"/>
        </w:rPr>
        <w:t xml:space="preserve">GB/T </w:t>
      </w:r>
      <w:r>
        <w:rPr>
          <w:rFonts w:ascii="仿宋_GB2312" w:eastAsia="仿宋_GB2312" w:hAnsi="仿宋_GB2312" w:cs="仿宋_GB2312" w:hint="eastAsia"/>
          <w:kern w:val="0"/>
        </w:rPr>
        <w:t>18380.33-2008</w:t>
      </w:r>
      <w:r>
        <w:rPr>
          <w:rFonts w:ascii="仿宋_GB2312" w:eastAsia="仿宋_GB2312" w:hAnsi="仿宋_GB2312" w:cs="仿宋_GB2312" w:hint="eastAsia"/>
          <w:kern w:val="0"/>
        </w:rPr>
        <w:t>、</w:t>
      </w:r>
      <w:r>
        <w:rPr>
          <w:rFonts w:ascii="仿宋_GB2312" w:eastAsia="仿宋_GB2312" w:hAnsi="仿宋_GB2312" w:cs="仿宋_GB2312" w:hint="eastAsia"/>
          <w:kern w:val="0"/>
        </w:rPr>
        <w:t>GB/T18380.34-2008</w:t>
      </w:r>
      <w:r>
        <w:rPr>
          <w:rFonts w:ascii="仿宋_GB2312" w:eastAsia="仿宋_GB2312" w:hAnsi="仿宋_GB2312" w:cs="仿宋_GB2312" w:hint="eastAsia"/>
          <w:kern w:val="0"/>
        </w:rPr>
        <w:t>、</w:t>
      </w:r>
      <w:r>
        <w:rPr>
          <w:rFonts w:ascii="仿宋_GB2312" w:eastAsia="仿宋_GB2312" w:hAnsi="仿宋_GB2312" w:cs="仿宋_GB2312" w:hint="eastAsia"/>
          <w:kern w:val="0"/>
        </w:rPr>
        <w:t>GB/T18380.35-2008</w:t>
      </w:r>
      <w:r>
        <w:rPr>
          <w:rFonts w:ascii="仿宋_GB2312" w:eastAsia="仿宋_GB2312" w:hAnsi="仿宋_GB2312" w:cs="仿宋_GB2312" w:hint="eastAsia"/>
          <w:kern w:val="0"/>
        </w:rPr>
        <w:t>和</w:t>
      </w:r>
      <w:r>
        <w:rPr>
          <w:rFonts w:ascii="仿宋_GB2312" w:eastAsia="仿宋_GB2312" w:hAnsi="仿宋_GB2312" w:cs="仿宋_GB2312" w:hint="eastAsia"/>
          <w:kern w:val="0"/>
        </w:rPr>
        <w:t>GB/T18380.36 -2008</w:t>
      </w:r>
      <w:r>
        <w:rPr>
          <w:rFonts w:ascii="仿宋_GB2312" w:eastAsia="仿宋_GB2312" w:hAnsi="仿宋_GB2312" w:cs="仿宋_GB2312" w:hint="eastAsia"/>
          <w:kern w:val="0"/>
        </w:rPr>
        <w:t>标准中的简易计算方法进行计算，计算公式如下：</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A</w:t>
      </w:r>
      <w:r>
        <w:rPr>
          <w:rFonts w:ascii="仿宋_GB2312" w:eastAsia="仿宋_GB2312" w:hAnsi="仿宋_GB2312" w:cs="仿宋_GB2312" w:hint="eastAsia"/>
          <w:kern w:val="0"/>
        </w:rPr>
        <w:t>类阻燃：</w:t>
      </w:r>
      <w:r>
        <w:rPr>
          <w:rFonts w:ascii="仿宋_GB2312" w:eastAsia="仿宋_GB2312" w:hAnsi="仿宋_GB2312" w:cs="仿宋_GB2312" w:hint="eastAsia"/>
          <w:kern w:val="0"/>
        </w:rPr>
        <w:t>X</w:t>
      </w:r>
      <w:r>
        <w:rPr>
          <w:rFonts w:ascii="仿宋_GB2312" w:eastAsia="仿宋_GB2312" w:hAnsi="仿宋_GB2312" w:cs="仿宋_GB2312" w:hint="eastAsia"/>
          <w:kern w:val="0"/>
          <w:vertAlign w:val="subscript"/>
        </w:rPr>
        <w:t>1</w:t>
      </w:r>
      <w:r>
        <w:rPr>
          <w:rFonts w:ascii="仿宋_GB2312" w:eastAsia="仿宋_GB2312" w:hAnsi="仿宋_GB2312" w:cs="仿宋_GB2312" w:hint="eastAsia"/>
          <w:kern w:val="0"/>
        </w:rPr>
        <w:t>=[7000/(3.14</w:t>
      </w:r>
      <w:r>
        <w:rPr>
          <w:rFonts w:ascii="仿宋_GB2312" w:eastAsia="仿宋_GB2312" w:hAnsi="仿宋_GB2312" w:cs="仿宋_GB2312" w:hint="eastAsia"/>
          <w:kern w:val="0"/>
        </w:rPr>
        <w:t>×</w:t>
      </w:r>
      <w:r>
        <w:rPr>
          <w:rFonts w:ascii="仿宋_GB2312" w:eastAsia="仿宋_GB2312" w:hAnsi="仿宋_GB2312" w:cs="仿宋_GB2312" w:hint="eastAsia"/>
          <w:kern w:val="0"/>
        </w:rPr>
        <w:t>D</w:t>
      </w:r>
      <w:r>
        <w:rPr>
          <w:rFonts w:ascii="仿宋_GB2312" w:eastAsia="仿宋_GB2312" w:hAnsi="仿宋_GB2312" w:cs="仿宋_GB2312" w:hint="eastAsia"/>
          <w:kern w:val="0"/>
          <w:vertAlign w:val="superscript"/>
        </w:rPr>
        <w:t>2</w:t>
      </w:r>
      <w:r>
        <w:rPr>
          <w:rFonts w:ascii="仿宋_GB2312" w:eastAsia="仿宋_GB2312" w:hAnsi="仿宋_GB2312" w:cs="仿宋_GB2312" w:hint="eastAsia"/>
          <w:kern w:val="0"/>
        </w:rPr>
        <w:t xml:space="preserve">/4-s)] </w:t>
      </w:r>
      <w:r>
        <w:rPr>
          <w:rFonts w:ascii="仿宋_GB2312" w:eastAsia="仿宋_GB2312" w:hAnsi="仿宋_GB2312" w:cs="仿宋_GB2312" w:hint="eastAsia"/>
          <w:kern w:val="0"/>
        </w:rPr>
        <w:t>取整数后×</w:t>
      </w:r>
      <w:r>
        <w:rPr>
          <w:rFonts w:ascii="仿宋_GB2312" w:eastAsia="仿宋_GB2312" w:hAnsi="仿宋_GB2312" w:cs="仿宋_GB2312" w:hint="eastAsia"/>
          <w:kern w:val="0"/>
        </w:rPr>
        <w:t>3.5</w:t>
      </w:r>
      <w:r>
        <w:rPr>
          <w:rFonts w:ascii="仿宋_GB2312" w:eastAsia="仿宋_GB2312" w:hAnsi="仿宋_GB2312" w:cs="仿宋_GB2312" w:hint="eastAsia"/>
          <w:kern w:val="0"/>
        </w:rPr>
        <w:t>米</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B</w:t>
      </w:r>
      <w:r>
        <w:rPr>
          <w:rFonts w:ascii="仿宋_GB2312" w:eastAsia="仿宋_GB2312" w:hAnsi="仿宋_GB2312" w:cs="仿宋_GB2312" w:hint="eastAsia"/>
          <w:kern w:val="0"/>
        </w:rPr>
        <w:t>类阻燃：</w:t>
      </w:r>
      <w:r>
        <w:rPr>
          <w:rFonts w:ascii="仿宋_GB2312" w:eastAsia="仿宋_GB2312" w:hAnsi="仿宋_GB2312" w:cs="仿宋_GB2312" w:hint="eastAsia"/>
          <w:kern w:val="0"/>
        </w:rPr>
        <w:t>X</w:t>
      </w:r>
      <w:r>
        <w:rPr>
          <w:rFonts w:ascii="仿宋_GB2312" w:eastAsia="仿宋_GB2312" w:hAnsi="仿宋_GB2312" w:cs="仿宋_GB2312" w:hint="eastAsia"/>
          <w:kern w:val="0"/>
          <w:vertAlign w:val="subscript"/>
        </w:rPr>
        <w:t>1</w:t>
      </w:r>
      <w:r>
        <w:rPr>
          <w:rFonts w:ascii="仿宋_GB2312" w:eastAsia="仿宋_GB2312" w:hAnsi="仿宋_GB2312" w:cs="仿宋_GB2312" w:hint="eastAsia"/>
          <w:kern w:val="0"/>
        </w:rPr>
        <w:t>=[3500/(3.14</w:t>
      </w:r>
      <w:r>
        <w:rPr>
          <w:rFonts w:ascii="仿宋_GB2312" w:eastAsia="仿宋_GB2312" w:hAnsi="仿宋_GB2312" w:cs="仿宋_GB2312" w:hint="eastAsia"/>
          <w:kern w:val="0"/>
        </w:rPr>
        <w:t>×</w:t>
      </w:r>
      <w:r>
        <w:rPr>
          <w:rFonts w:ascii="仿宋_GB2312" w:eastAsia="仿宋_GB2312" w:hAnsi="仿宋_GB2312" w:cs="仿宋_GB2312" w:hint="eastAsia"/>
          <w:kern w:val="0"/>
        </w:rPr>
        <w:t>D</w:t>
      </w:r>
      <w:r>
        <w:rPr>
          <w:rFonts w:ascii="仿宋_GB2312" w:eastAsia="仿宋_GB2312" w:hAnsi="仿宋_GB2312" w:cs="仿宋_GB2312" w:hint="eastAsia"/>
          <w:kern w:val="0"/>
          <w:vertAlign w:val="superscript"/>
        </w:rPr>
        <w:t>2</w:t>
      </w:r>
      <w:r>
        <w:rPr>
          <w:rFonts w:ascii="仿宋_GB2312" w:eastAsia="仿宋_GB2312" w:hAnsi="仿宋_GB2312" w:cs="仿宋_GB2312" w:hint="eastAsia"/>
          <w:kern w:val="0"/>
        </w:rPr>
        <w:t xml:space="preserve">/4-s)] </w:t>
      </w:r>
      <w:r>
        <w:rPr>
          <w:rFonts w:ascii="仿宋_GB2312" w:eastAsia="仿宋_GB2312" w:hAnsi="仿宋_GB2312" w:cs="仿宋_GB2312" w:hint="eastAsia"/>
          <w:kern w:val="0"/>
        </w:rPr>
        <w:t>取整数后×</w:t>
      </w:r>
      <w:r>
        <w:rPr>
          <w:rFonts w:ascii="仿宋_GB2312" w:eastAsia="仿宋_GB2312" w:hAnsi="仿宋_GB2312" w:cs="仿宋_GB2312" w:hint="eastAsia"/>
          <w:kern w:val="0"/>
        </w:rPr>
        <w:t>3.5</w:t>
      </w:r>
      <w:r>
        <w:rPr>
          <w:rFonts w:ascii="仿宋_GB2312" w:eastAsia="仿宋_GB2312" w:hAnsi="仿宋_GB2312" w:cs="仿宋_GB2312" w:hint="eastAsia"/>
          <w:kern w:val="0"/>
        </w:rPr>
        <w:t>米</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C</w:t>
      </w:r>
      <w:r>
        <w:rPr>
          <w:rFonts w:ascii="仿宋_GB2312" w:eastAsia="仿宋_GB2312" w:hAnsi="仿宋_GB2312" w:cs="仿宋_GB2312" w:hint="eastAsia"/>
          <w:kern w:val="0"/>
        </w:rPr>
        <w:t>类阻燃：</w:t>
      </w:r>
      <w:r>
        <w:rPr>
          <w:rFonts w:ascii="仿宋_GB2312" w:eastAsia="仿宋_GB2312" w:hAnsi="仿宋_GB2312" w:cs="仿宋_GB2312" w:hint="eastAsia"/>
          <w:kern w:val="0"/>
        </w:rPr>
        <w:t>X</w:t>
      </w:r>
      <w:r>
        <w:rPr>
          <w:rFonts w:ascii="仿宋_GB2312" w:eastAsia="仿宋_GB2312" w:hAnsi="仿宋_GB2312" w:cs="仿宋_GB2312" w:hint="eastAsia"/>
          <w:kern w:val="0"/>
          <w:vertAlign w:val="subscript"/>
        </w:rPr>
        <w:t>1</w:t>
      </w:r>
      <w:r>
        <w:rPr>
          <w:rFonts w:ascii="仿宋_GB2312" w:eastAsia="仿宋_GB2312" w:hAnsi="仿宋_GB2312" w:cs="仿宋_GB2312" w:hint="eastAsia"/>
          <w:kern w:val="0"/>
        </w:rPr>
        <w:t>=[1500/(3.14</w:t>
      </w:r>
      <w:r>
        <w:rPr>
          <w:rFonts w:ascii="仿宋_GB2312" w:eastAsia="仿宋_GB2312" w:hAnsi="仿宋_GB2312" w:cs="仿宋_GB2312" w:hint="eastAsia"/>
          <w:kern w:val="0"/>
        </w:rPr>
        <w:t>×</w:t>
      </w:r>
      <w:r>
        <w:rPr>
          <w:rFonts w:ascii="仿宋_GB2312" w:eastAsia="仿宋_GB2312" w:hAnsi="仿宋_GB2312" w:cs="仿宋_GB2312" w:hint="eastAsia"/>
          <w:kern w:val="0"/>
        </w:rPr>
        <w:t>D</w:t>
      </w:r>
      <w:r>
        <w:rPr>
          <w:rFonts w:ascii="仿宋_GB2312" w:eastAsia="仿宋_GB2312" w:hAnsi="仿宋_GB2312" w:cs="仿宋_GB2312" w:hint="eastAsia"/>
          <w:kern w:val="0"/>
          <w:vertAlign w:val="superscript"/>
        </w:rPr>
        <w:t>2</w:t>
      </w:r>
      <w:r>
        <w:rPr>
          <w:rFonts w:ascii="仿宋_GB2312" w:eastAsia="仿宋_GB2312" w:hAnsi="仿宋_GB2312" w:cs="仿宋_GB2312" w:hint="eastAsia"/>
          <w:kern w:val="0"/>
        </w:rPr>
        <w:t xml:space="preserve">/4-s)] </w:t>
      </w:r>
      <w:r>
        <w:rPr>
          <w:rFonts w:ascii="仿宋_GB2312" w:eastAsia="仿宋_GB2312" w:hAnsi="仿宋_GB2312" w:cs="仿宋_GB2312" w:hint="eastAsia"/>
          <w:kern w:val="0"/>
        </w:rPr>
        <w:t>取整数后×</w:t>
      </w:r>
      <w:r>
        <w:rPr>
          <w:rFonts w:ascii="仿宋_GB2312" w:eastAsia="仿宋_GB2312" w:hAnsi="仿宋_GB2312" w:cs="仿宋_GB2312" w:hint="eastAsia"/>
          <w:kern w:val="0"/>
        </w:rPr>
        <w:t>3.5</w:t>
      </w:r>
      <w:r>
        <w:rPr>
          <w:rFonts w:ascii="仿宋_GB2312" w:eastAsia="仿宋_GB2312" w:hAnsi="仿宋_GB2312" w:cs="仿宋_GB2312" w:hint="eastAsia"/>
          <w:kern w:val="0"/>
        </w:rPr>
        <w:t>米</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D</w:t>
      </w:r>
      <w:r>
        <w:rPr>
          <w:rFonts w:ascii="仿宋_GB2312" w:eastAsia="仿宋_GB2312" w:hAnsi="仿宋_GB2312" w:cs="仿宋_GB2312" w:hint="eastAsia"/>
          <w:kern w:val="0"/>
        </w:rPr>
        <w:t>类阻燃：</w:t>
      </w:r>
      <w:r>
        <w:rPr>
          <w:rFonts w:ascii="仿宋_GB2312" w:eastAsia="仿宋_GB2312" w:hAnsi="仿宋_GB2312" w:cs="仿宋_GB2312" w:hint="eastAsia"/>
          <w:kern w:val="0"/>
        </w:rPr>
        <w:t>X</w:t>
      </w:r>
      <w:r>
        <w:rPr>
          <w:rFonts w:ascii="仿宋_GB2312" w:eastAsia="仿宋_GB2312" w:hAnsi="仿宋_GB2312" w:cs="仿宋_GB2312" w:hint="eastAsia"/>
          <w:kern w:val="0"/>
          <w:vertAlign w:val="subscript"/>
        </w:rPr>
        <w:t>1</w:t>
      </w:r>
      <w:r>
        <w:rPr>
          <w:rFonts w:ascii="仿宋_GB2312" w:eastAsia="仿宋_GB2312" w:hAnsi="仿宋_GB2312" w:cs="仿宋_GB2312" w:hint="eastAsia"/>
          <w:kern w:val="0"/>
        </w:rPr>
        <w:t>=[500/(3.14</w:t>
      </w:r>
      <w:r>
        <w:rPr>
          <w:rFonts w:ascii="仿宋_GB2312" w:eastAsia="仿宋_GB2312" w:hAnsi="仿宋_GB2312" w:cs="仿宋_GB2312" w:hint="eastAsia"/>
          <w:kern w:val="0"/>
        </w:rPr>
        <w:t>×</w:t>
      </w:r>
      <w:r>
        <w:rPr>
          <w:rFonts w:ascii="仿宋_GB2312" w:eastAsia="仿宋_GB2312" w:hAnsi="仿宋_GB2312" w:cs="仿宋_GB2312" w:hint="eastAsia"/>
          <w:kern w:val="0"/>
        </w:rPr>
        <w:t>D</w:t>
      </w:r>
      <w:r>
        <w:rPr>
          <w:rFonts w:ascii="仿宋_GB2312" w:eastAsia="仿宋_GB2312" w:hAnsi="仿宋_GB2312" w:cs="仿宋_GB2312" w:hint="eastAsia"/>
          <w:kern w:val="0"/>
          <w:vertAlign w:val="superscript"/>
        </w:rPr>
        <w:t>2</w:t>
      </w:r>
      <w:r>
        <w:rPr>
          <w:rFonts w:ascii="仿宋_GB2312" w:eastAsia="仿宋_GB2312" w:hAnsi="仿宋_GB2312" w:cs="仿宋_GB2312" w:hint="eastAsia"/>
          <w:kern w:val="0"/>
        </w:rPr>
        <w:t xml:space="preserve">/4-s)] </w:t>
      </w:r>
      <w:r>
        <w:rPr>
          <w:rFonts w:ascii="仿宋_GB2312" w:eastAsia="仿宋_GB2312" w:hAnsi="仿宋_GB2312" w:cs="仿宋_GB2312" w:hint="eastAsia"/>
          <w:kern w:val="0"/>
        </w:rPr>
        <w:t>取整数后×</w:t>
      </w:r>
      <w:r>
        <w:rPr>
          <w:rFonts w:ascii="仿宋_GB2312" w:eastAsia="仿宋_GB2312" w:hAnsi="仿宋_GB2312" w:cs="仿宋_GB2312" w:hint="eastAsia"/>
          <w:kern w:val="0"/>
        </w:rPr>
        <w:t>3.5</w:t>
      </w:r>
      <w:r>
        <w:rPr>
          <w:rFonts w:ascii="仿宋_GB2312" w:eastAsia="仿宋_GB2312" w:hAnsi="仿宋_GB2312" w:cs="仿宋_GB2312" w:hint="eastAsia"/>
          <w:kern w:val="0"/>
        </w:rPr>
        <w:t>米</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以上计算公式中，</w:t>
      </w:r>
      <w:r>
        <w:rPr>
          <w:rFonts w:ascii="仿宋_GB2312" w:eastAsia="仿宋_GB2312" w:hAnsi="仿宋_GB2312" w:cs="仿宋_GB2312" w:hint="eastAsia"/>
          <w:kern w:val="0"/>
        </w:rPr>
        <w:t>D</w:t>
      </w:r>
      <w:r>
        <w:rPr>
          <w:rFonts w:ascii="仿宋_GB2312" w:eastAsia="仿宋_GB2312" w:hAnsi="仿宋_GB2312" w:cs="仿宋_GB2312" w:hint="eastAsia"/>
          <w:kern w:val="0"/>
        </w:rPr>
        <w:t>为</w:t>
      </w:r>
      <w:r>
        <w:rPr>
          <w:rFonts w:ascii="仿宋_GB2312" w:eastAsia="仿宋_GB2312" w:hAnsi="仿宋_GB2312" w:cs="仿宋_GB2312" w:hint="eastAsia"/>
          <w:kern w:val="0"/>
        </w:rPr>
        <w:t>电缆成品外径，单位</w:t>
      </w:r>
      <w:r>
        <w:rPr>
          <w:rFonts w:ascii="仿宋_GB2312" w:eastAsia="仿宋_GB2312" w:hAnsi="仿宋_GB2312" w:cs="仿宋_GB2312" w:hint="eastAsia"/>
          <w:kern w:val="0"/>
        </w:rPr>
        <w:t>mm</w:t>
      </w:r>
      <w:r>
        <w:rPr>
          <w:rFonts w:ascii="仿宋_GB2312" w:eastAsia="仿宋_GB2312" w:hAnsi="仿宋_GB2312" w:cs="仿宋_GB2312" w:hint="eastAsia"/>
          <w:kern w:val="0"/>
        </w:rPr>
        <w:t>；</w:t>
      </w:r>
      <w:r>
        <w:rPr>
          <w:rFonts w:ascii="仿宋_GB2312" w:eastAsia="仿宋_GB2312" w:hAnsi="仿宋_GB2312" w:cs="仿宋_GB2312" w:hint="eastAsia"/>
          <w:kern w:val="0"/>
        </w:rPr>
        <w:t>s</w:t>
      </w:r>
      <w:r>
        <w:rPr>
          <w:rFonts w:ascii="仿宋_GB2312" w:eastAsia="仿宋_GB2312" w:hAnsi="仿宋_GB2312" w:cs="仿宋_GB2312" w:hint="eastAsia"/>
          <w:kern w:val="0"/>
        </w:rPr>
        <w:t>为所有金属材料的截面积，单位</w:t>
      </w:r>
      <w:r>
        <w:rPr>
          <w:rFonts w:ascii="仿宋_GB2312" w:eastAsia="仿宋_GB2312" w:hAnsi="仿宋_GB2312" w:cs="仿宋_GB2312" w:hint="eastAsia"/>
          <w:kern w:val="0"/>
        </w:rPr>
        <w:t>mm</w:t>
      </w:r>
      <w:r>
        <w:rPr>
          <w:rFonts w:ascii="仿宋_GB2312" w:eastAsia="仿宋_GB2312" w:hAnsi="仿宋_GB2312" w:cs="仿宋_GB2312" w:hint="eastAsia"/>
          <w:kern w:val="0"/>
          <w:vertAlign w:val="superscript"/>
        </w:rPr>
        <w:t>2</w:t>
      </w:r>
      <w:r>
        <w:rPr>
          <w:rFonts w:ascii="仿宋_GB2312" w:eastAsia="仿宋_GB2312" w:hAnsi="仿宋_GB2312" w:cs="仿宋_GB2312" w:hint="eastAsia"/>
          <w:kern w:val="0"/>
        </w:rPr>
        <w:t>。</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X</w:t>
      </w:r>
      <w:r>
        <w:rPr>
          <w:rFonts w:ascii="仿宋_GB2312" w:eastAsia="仿宋_GB2312" w:hAnsi="仿宋_GB2312" w:cs="仿宋_GB2312" w:hint="eastAsia"/>
          <w:kern w:val="0"/>
          <w:vertAlign w:val="subscript"/>
        </w:rPr>
        <w:t>2</w:t>
      </w:r>
      <w:r>
        <w:rPr>
          <w:rFonts w:ascii="仿宋_GB2312" w:eastAsia="仿宋_GB2312" w:hAnsi="仿宋_GB2312" w:cs="仿宋_GB2312" w:hint="eastAsia"/>
          <w:kern w:val="0"/>
        </w:rPr>
        <w:t>为烟密度试验所需样品数量，烟密度试验所需样品数量应根据</w:t>
      </w:r>
      <w:r>
        <w:rPr>
          <w:rFonts w:ascii="仿宋_GB2312" w:eastAsia="仿宋_GB2312" w:hAnsi="仿宋_GB2312" w:cs="仿宋_GB2312" w:hint="eastAsia"/>
          <w:kern w:val="0"/>
        </w:rPr>
        <w:t>GB/T 17651.</w:t>
      </w:r>
      <w:r>
        <w:rPr>
          <w:rFonts w:ascii="仿宋_GB2312" w:eastAsia="仿宋_GB2312" w:hAnsi="仿宋_GB2312" w:cs="仿宋_GB2312"/>
          <w:kern w:val="0"/>
        </w:rPr>
        <w:t>2</w:t>
      </w:r>
      <w:r>
        <w:rPr>
          <w:rFonts w:ascii="仿宋_GB2312" w:eastAsia="仿宋_GB2312" w:hAnsi="仿宋_GB2312" w:cs="仿宋_GB2312" w:hint="eastAsia"/>
          <w:kern w:val="0"/>
        </w:rPr>
        <w:t>-</w:t>
      </w:r>
      <w:r>
        <w:rPr>
          <w:rFonts w:ascii="仿宋_GB2312" w:eastAsia="仿宋_GB2312" w:hAnsi="仿宋_GB2312" w:cs="仿宋_GB2312"/>
          <w:kern w:val="0"/>
        </w:rPr>
        <w:t>1998</w:t>
      </w:r>
      <w:r>
        <w:rPr>
          <w:rFonts w:ascii="仿宋_GB2312" w:eastAsia="仿宋_GB2312" w:hAnsi="仿宋_GB2312" w:cs="仿宋_GB2312" w:hint="eastAsia"/>
          <w:kern w:val="0"/>
        </w:rPr>
        <w:t>样根数的选择表确定试样根数，每根试样长度为</w:t>
      </w:r>
      <w:r>
        <w:rPr>
          <w:rFonts w:ascii="仿宋_GB2312" w:eastAsia="仿宋_GB2312" w:hAnsi="仿宋_GB2312" w:cs="仿宋_GB2312" w:hint="eastAsia"/>
          <w:kern w:val="0"/>
        </w:rPr>
        <w:t>1</w:t>
      </w:r>
      <w:r>
        <w:rPr>
          <w:rFonts w:ascii="仿宋_GB2312" w:eastAsia="仿宋_GB2312" w:hAnsi="仿宋_GB2312" w:cs="仿宋_GB2312" w:hint="eastAsia"/>
          <w:kern w:val="0"/>
        </w:rPr>
        <w:t>米。</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试样根数的选择表</w:t>
      </w:r>
    </w:p>
    <w:tbl>
      <w:tblPr>
        <w:tblpPr w:leftFromText="180" w:rightFromText="180" w:vertAnchor="text" w:tblpX="182" w:tblpY="1"/>
        <w:tblOverlap w:val="never"/>
        <w:tblW w:w="8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2"/>
        <w:gridCol w:w="2197"/>
        <w:gridCol w:w="2198"/>
      </w:tblGrid>
      <w:tr w:rsidR="008F74C7">
        <w:trPr>
          <w:trHeight w:val="324"/>
        </w:trPr>
        <w:tc>
          <w:tcPr>
            <w:tcW w:w="3862" w:type="dxa"/>
            <w:vMerge w:val="restart"/>
            <w:vAlign w:val="center"/>
          </w:tcPr>
          <w:p w:rsidR="008F74C7" w:rsidRPr="004757C1" w:rsidRDefault="004A5090" w:rsidP="00092ABD">
            <w:pPr>
              <w:jc w:val="center"/>
              <w:rPr>
                <w:rFonts w:eastAsia="仿宋_GB2312"/>
                <w:sz w:val="24"/>
                <w:szCs w:val="24"/>
              </w:rPr>
            </w:pPr>
            <w:r w:rsidRPr="004757C1">
              <w:rPr>
                <w:rFonts w:eastAsia="仿宋_GB2312"/>
                <w:sz w:val="24"/>
                <w:szCs w:val="24"/>
              </w:rPr>
              <w:t>电缆或光缆外径</w:t>
            </w:r>
            <w:r w:rsidRPr="004757C1">
              <w:rPr>
                <w:rFonts w:eastAsia="仿宋_GB2312"/>
                <w:sz w:val="24"/>
                <w:szCs w:val="24"/>
              </w:rPr>
              <w:t>D</w:t>
            </w:r>
            <w:r w:rsidRPr="004757C1">
              <w:rPr>
                <w:rFonts w:eastAsia="仿宋_GB2312"/>
                <w:sz w:val="24"/>
                <w:szCs w:val="24"/>
              </w:rPr>
              <w:t>（</w:t>
            </w:r>
            <w:r w:rsidRPr="004757C1">
              <w:rPr>
                <w:rFonts w:eastAsia="仿宋_GB2312"/>
                <w:sz w:val="24"/>
                <w:szCs w:val="24"/>
              </w:rPr>
              <w:t>mm</w:t>
            </w:r>
            <w:r w:rsidRPr="004757C1">
              <w:rPr>
                <w:rFonts w:eastAsia="仿宋_GB2312"/>
                <w:sz w:val="24"/>
                <w:szCs w:val="24"/>
              </w:rPr>
              <w:t>）</w:t>
            </w:r>
          </w:p>
        </w:tc>
        <w:tc>
          <w:tcPr>
            <w:tcW w:w="4395" w:type="dxa"/>
            <w:gridSpan w:val="2"/>
            <w:vAlign w:val="center"/>
          </w:tcPr>
          <w:p w:rsidR="008F74C7" w:rsidRPr="004757C1" w:rsidRDefault="004A5090" w:rsidP="00092ABD">
            <w:pPr>
              <w:jc w:val="center"/>
              <w:rPr>
                <w:rFonts w:eastAsia="仿宋_GB2312"/>
                <w:sz w:val="24"/>
                <w:szCs w:val="24"/>
              </w:rPr>
            </w:pPr>
            <w:r w:rsidRPr="004757C1">
              <w:rPr>
                <w:rFonts w:eastAsia="仿宋_GB2312"/>
                <w:sz w:val="24"/>
                <w:szCs w:val="24"/>
              </w:rPr>
              <w:t>试样数</w:t>
            </w:r>
          </w:p>
        </w:tc>
      </w:tr>
      <w:tr w:rsidR="008F74C7">
        <w:trPr>
          <w:trHeight w:val="336"/>
        </w:trPr>
        <w:tc>
          <w:tcPr>
            <w:tcW w:w="3862" w:type="dxa"/>
            <w:vMerge/>
            <w:tcBorders>
              <w:bottom w:val="single" w:sz="4" w:space="0" w:color="auto"/>
            </w:tcBorders>
            <w:vAlign w:val="center"/>
          </w:tcPr>
          <w:p w:rsidR="008F74C7" w:rsidRPr="004757C1" w:rsidRDefault="008F74C7" w:rsidP="00092ABD">
            <w:pPr>
              <w:jc w:val="center"/>
              <w:rPr>
                <w:rFonts w:eastAsia="仿宋_GB2312"/>
                <w:sz w:val="24"/>
                <w:szCs w:val="24"/>
              </w:rPr>
            </w:pPr>
          </w:p>
        </w:tc>
        <w:tc>
          <w:tcPr>
            <w:tcW w:w="2197" w:type="dxa"/>
            <w:tcBorders>
              <w:bottom w:val="single" w:sz="4" w:space="0" w:color="auto"/>
            </w:tcBorders>
            <w:vAlign w:val="center"/>
          </w:tcPr>
          <w:p w:rsidR="008F74C7" w:rsidRPr="004757C1" w:rsidRDefault="004A5090" w:rsidP="00092ABD">
            <w:pPr>
              <w:jc w:val="center"/>
              <w:rPr>
                <w:rFonts w:eastAsia="仿宋_GB2312"/>
                <w:sz w:val="24"/>
                <w:szCs w:val="24"/>
              </w:rPr>
            </w:pPr>
            <w:r w:rsidRPr="004757C1">
              <w:rPr>
                <w:rFonts w:eastAsia="仿宋_GB2312"/>
                <w:sz w:val="24"/>
                <w:szCs w:val="24"/>
              </w:rPr>
              <w:t>电缆或光缆数</w:t>
            </w:r>
          </w:p>
        </w:tc>
        <w:tc>
          <w:tcPr>
            <w:tcW w:w="2198" w:type="dxa"/>
            <w:tcBorders>
              <w:bottom w:val="single" w:sz="4" w:space="0" w:color="auto"/>
            </w:tcBorders>
            <w:vAlign w:val="center"/>
          </w:tcPr>
          <w:p w:rsidR="008F74C7" w:rsidRPr="004757C1" w:rsidRDefault="004A5090" w:rsidP="00092ABD">
            <w:pPr>
              <w:jc w:val="center"/>
              <w:rPr>
                <w:rFonts w:eastAsia="仿宋_GB2312"/>
                <w:sz w:val="24"/>
                <w:szCs w:val="24"/>
              </w:rPr>
            </w:pPr>
            <w:proofErr w:type="gramStart"/>
            <w:r w:rsidRPr="004757C1">
              <w:rPr>
                <w:rFonts w:eastAsia="仿宋_GB2312"/>
                <w:sz w:val="24"/>
                <w:szCs w:val="24"/>
              </w:rPr>
              <w:t>缆束数</w:t>
            </w:r>
            <w:proofErr w:type="gramEnd"/>
            <w:r w:rsidRPr="004757C1">
              <w:rPr>
                <w:rFonts w:eastAsia="仿宋_GB2312"/>
                <w:sz w:val="24"/>
                <w:szCs w:val="24"/>
              </w:rPr>
              <w:t>（注</w:t>
            </w:r>
            <w:r w:rsidRPr="004757C1">
              <w:rPr>
                <w:rFonts w:eastAsia="仿宋_GB2312"/>
                <w:sz w:val="24"/>
                <w:szCs w:val="24"/>
              </w:rPr>
              <w:t>4</w:t>
            </w:r>
            <w:r w:rsidRPr="004757C1">
              <w:rPr>
                <w:rFonts w:eastAsia="仿宋_GB2312"/>
                <w:sz w:val="24"/>
                <w:szCs w:val="24"/>
              </w:rPr>
              <w:t>）</w:t>
            </w:r>
          </w:p>
        </w:tc>
      </w:tr>
      <w:tr w:rsidR="008F74C7">
        <w:trPr>
          <w:trHeight w:val="336"/>
        </w:trPr>
        <w:tc>
          <w:tcPr>
            <w:tcW w:w="3862" w:type="dxa"/>
            <w:tcBorders>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D</w:t>
            </w:r>
            <w:r w:rsidRPr="004757C1">
              <w:rPr>
                <w:rFonts w:eastAsia="仿宋_GB2312"/>
                <w:bCs/>
                <w:sz w:val="24"/>
                <w:szCs w:val="24"/>
              </w:rPr>
              <w:t>＞</w:t>
            </w:r>
            <w:r w:rsidRPr="004757C1">
              <w:rPr>
                <w:rFonts w:eastAsia="仿宋_GB2312"/>
                <w:bCs/>
                <w:sz w:val="24"/>
                <w:szCs w:val="24"/>
              </w:rPr>
              <w:t>40</w:t>
            </w:r>
          </w:p>
        </w:tc>
        <w:tc>
          <w:tcPr>
            <w:tcW w:w="2197" w:type="dxa"/>
            <w:tcBorders>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1</w:t>
            </w:r>
          </w:p>
        </w:tc>
        <w:tc>
          <w:tcPr>
            <w:tcW w:w="2198" w:type="dxa"/>
            <w:tcBorders>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w:t>
            </w:r>
          </w:p>
        </w:tc>
      </w:tr>
      <w:tr w:rsidR="008F74C7">
        <w:trPr>
          <w:trHeight w:val="336"/>
        </w:trPr>
        <w:tc>
          <w:tcPr>
            <w:tcW w:w="3862"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20</w:t>
            </w:r>
            <w:r w:rsidRPr="004757C1">
              <w:rPr>
                <w:rFonts w:eastAsia="仿宋_GB2312"/>
                <w:bCs/>
                <w:sz w:val="24"/>
                <w:szCs w:val="24"/>
              </w:rPr>
              <w:t>＜</w:t>
            </w:r>
            <w:r w:rsidRPr="004757C1">
              <w:rPr>
                <w:rFonts w:eastAsia="仿宋_GB2312"/>
                <w:bCs/>
                <w:sz w:val="24"/>
                <w:szCs w:val="24"/>
              </w:rPr>
              <w:t>D≤40</w:t>
            </w:r>
          </w:p>
        </w:tc>
        <w:tc>
          <w:tcPr>
            <w:tcW w:w="2197"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2</w:t>
            </w:r>
          </w:p>
        </w:tc>
        <w:tc>
          <w:tcPr>
            <w:tcW w:w="2198"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w:t>
            </w:r>
          </w:p>
        </w:tc>
      </w:tr>
      <w:tr w:rsidR="008F74C7">
        <w:trPr>
          <w:trHeight w:val="336"/>
        </w:trPr>
        <w:tc>
          <w:tcPr>
            <w:tcW w:w="3862"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lastRenderedPageBreak/>
              <w:t>10</w:t>
            </w:r>
            <w:r w:rsidRPr="004757C1">
              <w:rPr>
                <w:rFonts w:eastAsia="仿宋_GB2312"/>
                <w:bCs/>
                <w:sz w:val="24"/>
                <w:szCs w:val="24"/>
              </w:rPr>
              <w:t>＜</w:t>
            </w:r>
            <w:r w:rsidRPr="004757C1">
              <w:rPr>
                <w:rFonts w:eastAsia="仿宋_GB2312"/>
                <w:bCs/>
                <w:sz w:val="24"/>
                <w:szCs w:val="24"/>
              </w:rPr>
              <w:t>D≤20</w:t>
            </w:r>
          </w:p>
        </w:tc>
        <w:tc>
          <w:tcPr>
            <w:tcW w:w="2197"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3</w:t>
            </w:r>
          </w:p>
        </w:tc>
        <w:tc>
          <w:tcPr>
            <w:tcW w:w="2198"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w:t>
            </w:r>
          </w:p>
        </w:tc>
      </w:tr>
      <w:tr w:rsidR="008F74C7">
        <w:trPr>
          <w:trHeight w:val="336"/>
        </w:trPr>
        <w:tc>
          <w:tcPr>
            <w:tcW w:w="3862"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5</w:t>
            </w:r>
            <w:r w:rsidRPr="004757C1">
              <w:rPr>
                <w:rFonts w:eastAsia="仿宋_GB2312"/>
                <w:bCs/>
                <w:sz w:val="24"/>
                <w:szCs w:val="24"/>
              </w:rPr>
              <w:t>＜</w:t>
            </w:r>
            <w:r w:rsidRPr="004757C1">
              <w:rPr>
                <w:rFonts w:eastAsia="仿宋_GB2312"/>
                <w:bCs/>
                <w:sz w:val="24"/>
                <w:szCs w:val="24"/>
              </w:rPr>
              <w:t>D≤10</w:t>
            </w:r>
          </w:p>
        </w:tc>
        <w:tc>
          <w:tcPr>
            <w:tcW w:w="2197"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N1</w:t>
            </w:r>
            <w:r w:rsidRPr="004757C1">
              <w:rPr>
                <w:rFonts w:eastAsia="仿宋_GB2312"/>
                <w:bCs/>
                <w:sz w:val="24"/>
                <w:szCs w:val="24"/>
              </w:rPr>
              <w:t>（注</w:t>
            </w:r>
            <w:r w:rsidRPr="004757C1">
              <w:rPr>
                <w:rFonts w:eastAsia="仿宋_GB2312"/>
                <w:bCs/>
                <w:sz w:val="24"/>
                <w:szCs w:val="24"/>
              </w:rPr>
              <w:t>1</w:t>
            </w:r>
            <w:r w:rsidRPr="004757C1">
              <w:rPr>
                <w:rFonts w:eastAsia="仿宋_GB2312"/>
                <w:bCs/>
                <w:sz w:val="24"/>
                <w:szCs w:val="24"/>
              </w:rPr>
              <w:t>和注</w:t>
            </w:r>
            <w:r w:rsidRPr="004757C1">
              <w:rPr>
                <w:rFonts w:eastAsia="仿宋_GB2312"/>
                <w:bCs/>
                <w:sz w:val="24"/>
                <w:szCs w:val="24"/>
              </w:rPr>
              <w:t>3</w:t>
            </w:r>
            <w:r w:rsidRPr="004757C1">
              <w:rPr>
                <w:rFonts w:eastAsia="仿宋_GB2312"/>
                <w:bCs/>
                <w:sz w:val="24"/>
                <w:szCs w:val="24"/>
              </w:rPr>
              <w:t>）</w:t>
            </w:r>
          </w:p>
        </w:tc>
        <w:tc>
          <w:tcPr>
            <w:tcW w:w="2198" w:type="dxa"/>
            <w:tcBorders>
              <w:top w:val="nil"/>
              <w:bottom w:val="nil"/>
            </w:tcBorders>
          </w:tcPr>
          <w:p w:rsidR="008F74C7" w:rsidRPr="004757C1" w:rsidRDefault="004A5090" w:rsidP="00092ABD">
            <w:pPr>
              <w:jc w:val="center"/>
              <w:rPr>
                <w:rFonts w:eastAsia="仿宋_GB2312"/>
                <w:bCs/>
                <w:sz w:val="24"/>
                <w:szCs w:val="24"/>
              </w:rPr>
            </w:pPr>
            <w:r w:rsidRPr="004757C1">
              <w:rPr>
                <w:rFonts w:eastAsia="仿宋_GB2312"/>
                <w:bCs/>
                <w:sz w:val="24"/>
                <w:szCs w:val="24"/>
              </w:rPr>
              <w:t>—</w:t>
            </w:r>
          </w:p>
        </w:tc>
      </w:tr>
      <w:tr w:rsidR="008F74C7">
        <w:trPr>
          <w:trHeight w:val="336"/>
        </w:trPr>
        <w:tc>
          <w:tcPr>
            <w:tcW w:w="3862" w:type="dxa"/>
            <w:tcBorders>
              <w:top w:val="nil"/>
              <w:bottom w:val="single" w:sz="4" w:space="0" w:color="auto"/>
            </w:tcBorders>
          </w:tcPr>
          <w:p w:rsidR="008F74C7" w:rsidRPr="004757C1" w:rsidRDefault="004A5090" w:rsidP="00092ABD">
            <w:pPr>
              <w:jc w:val="center"/>
              <w:rPr>
                <w:rFonts w:eastAsia="仿宋_GB2312"/>
                <w:bCs/>
                <w:sz w:val="24"/>
                <w:szCs w:val="24"/>
              </w:rPr>
            </w:pPr>
            <w:r w:rsidRPr="004757C1">
              <w:rPr>
                <w:rFonts w:eastAsia="仿宋_GB2312"/>
                <w:bCs/>
                <w:sz w:val="24"/>
                <w:szCs w:val="24"/>
              </w:rPr>
              <w:t>1</w:t>
            </w:r>
            <w:r w:rsidRPr="004757C1">
              <w:rPr>
                <w:rFonts w:eastAsia="仿宋_GB2312"/>
                <w:bCs/>
                <w:sz w:val="24"/>
                <w:szCs w:val="24"/>
              </w:rPr>
              <w:t>≤D≤5</w:t>
            </w:r>
          </w:p>
        </w:tc>
        <w:tc>
          <w:tcPr>
            <w:tcW w:w="2197" w:type="dxa"/>
            <w:tcBorders>
              <w:top w:val="nil"/>
              <w:bottom w:val="single" w:sz="4" w:space="0" w:color="auto"/>
            </w:tcBorders>
          </w:tcPr>
          <w:p w:rsidR="008F74C7" w:rsidRPr="004757C1" w:rsidRDefault="004A5090" w:rsidP="00092ABD">
            <w:pPr>
              <w:jc w:val="center"/>
              <w:rPr>
                <w:rFonts w:eastAsia="仿宋_GB2312"/>
                <w:bCs/>
                <w:sz w:val="24"/>
                <w:szCs w:val="24"/>
              </w:rPr>
            </w:pPr>
            <w:r w:rsidRPr="004757C1">
              <w:rPr>
                <w:rFonts w:eastAsia="仿宋_GB2312"/>
                <w:bCs/>
                <w:sz w:val="24"/>
                <w:szCs w:val="24"/>
              </w:rPr>
              <w:t>—</w:t>
            </w:r>
          </w:p>
        </w:tc>
        <w:tc>
          <w:tcPr>
            <w:tcW w:w="2198" w:type="dxa"/>
            <w:tcBorders>
              <w:top w:val="nil"/>
              <w:bottom w:val="single" w:sz="4" w:space="0" w:color="auto"/>
            </w:tcBorders>
          </w:tcPr>
          <w:p w:rsidR="008F74C7" w:rsidRPr="004757C1" w:rsidRDefault="004A5090" w:rsidP="00092ABD">
            <w:pPr>
              <w:jc w:val="center"/>
              <w:rPr>
                <w:rFonts w:eastAsia="仿宋_GB2312"/>
                <w:bCs/>
                <w:sz w:val="24"/>
                <w:szCs w:val="24"/>
              </w:rPr>
            </w:pPr>
            <w:r w:rsidRPr="004757C1">
              <w:rPr>
                <w:rFonts w:eastAsia="仿宋_GB2312"/>
                <w:bCs/>
                <w:sz w:val="24"/>
                <w:szCs w:val="24"/>
              </w:rPr>
              <w:t>N2</w:t>
            </w:r>
            <w:r w:rsidRPr="004757C1">
              <w:rPr>
                <w:rFonts w:eastAsia="仿宋_GB2312"/>
                <w:bCs/>
                <w:sz w:val="24"/>
                <w:szCs w:val="24"/>
              </w:rPr>
              <w:t>（注</w:t>
            </w:r>
            <w:r w:rsidRPr="004757C1">
              <w:rPr>
                <w:rFonts w:eastAsia="仿宋_GB2312"/>
                <w:bCs/>
                <w:sz w:val="24"/>
                <w:szCs w:val="24"/>
              </w:rPr>
              <w:t>2</w:t>
            </w:r>
            <w:r w:rsidRPr="004757C1">
              <w:rPr>
                <w:rFonts w:eastAsia="仿宋_GB2312"/>
                <w:bCs/>
                <w:sz w:val="24"/>
                <w:szCs w:val="24"/>
              </w:rPr>
              <w:t>和注</w:t>
            </w:r>
            <w:r w:rsidRPr="004757C1">
              <w:rPr>
                <w:rFonts w:eastAsia="仿宋_GB2312"/>
                <w:bCs/>
                <w:sz w:val="24"/>
                <w:szCs w:val="24"/>
              </w:rPr>
              <w:t>3</w:t>
            </w:r>
            <w:r w:rsidRPr="004757C1">
              <w:rPr>
                <w:rFonts w:eastAsia="仿宋_GB2312"/>
                <w:bCs/>
                <w:sz w:val="24"/>
                <w:szCs w:val="24"/>
              </w:rPr>
              <w:t>）</w:t>
            </w:r>
          </w:p>
        </w:tc>
      </w:tr>
      <w:tr w:rsidR="008F74C7">
        <w:trPr>
          <w:trHeight w:val="336"/>
        </w:trPr>
        <w:tc>
          <w:tcPr>
            <w:tcW w:w="8257" w:type="dxa"/>
            <w:gridSpan w:val="3"/>
            <w:tcBorders>
              <w:top w:val="single" w:sz="4" w:space="0" w:color="auto"/>
            </w:tcBorders>
          </w:tcPr>
          <w:p w:rsidR="008F74C7" w:rsidRPr="004757C1" w:rsidRDefault="004A5090" w:rsidP="00092ABD">
            <w:pPr>
              <w:rPr>
                <w:rFonts w:eastAsia="仿宋_GB2312"/>
                <w:sz w:val="24"/>
                <w:szCs w:val="24"/>
              </w:rPr>
            </w:pPr>
            <w:r w:rsidRPr="004757C1">
              <w:rPr>
                <w:rFonts w:eastAsia="仿宋_GB2312"/>
                <w:sz w:val="24"/>
                <w:szCs w:val="24"/>
              </w:rPr>
              <w:t>注</w:t>
            </w:r>
          </w:p>
          <w:p w:rsidR="008F74C7" w:rsidRPr="004757C1" w:rsidRDefault="004A5090" w:rsidP="00092ABD">
            <w:pPr>
              <w:rPr>
                <w:rFonts w:eastAsia="仿宋_GB2312"/>
                <w:sz w:val="24"/>
                <w:szCs w:val="24"/>
              </w:rPr>
            </w:pPr>
            <w:r w:rsidRPr="004757C1">
              <w:rPr>
                <w:rFonts w:eastAsia="仿宋_GB2312"/>
                <w:sz w:val="24"/>
                <w:szCs w:val="24"/>
              </w:rPr>
              <w:t>1</w:t>
            </w:r>
            <w:r w:rsidRPr="004757C1">
              <w:rPr>
                <w:rFonts w:eastAsia="仿宋_GB2312"/>
                <w:sz w:val="24"/>
                <w:szCs w:val="24"/>
              </w:rPr>
              <w:t>、</w:t>
            </w:r>
            <w:r w:rsidRPr="004757C1">
              <w:rPr>
                <w:rFonts w:eastAsia="仿宋_GB2312"/>
                <w:sz w:val="24"/>
                <w:szCs w:val="24"/>
              </w:rPr>
              <w:t xml:space="preserve">N1=45/D </w:t>
            </w:r>
            <w:r w:rsidRPr="004757C1">
              <w:rPr>
                <w:rFonts w:eastAsia="仿宋_GB2312"/>
                <w:sz w:val="24"/>
                <w:szCs w:val="24"/>
              </w:rPr>
              <w:t>根电缆或光缆。</w:t>
            </w:r>
          </w:p>
          <w:p w:rsidR="008F74C7" w:rsidRPr="004757C1" w:rsidRDefault="004A5090" w:rsidP="00092ABD">
            <w:pPr>
              <w:rPr>
                <w:rFonts w:eastAsia="仿宋_GB2312"/>
                <w:sz w:val="24"/>
                <w:szCs w:val="24"/>
              </w:rPr>
            </w:pPr>
            <w:r w:rsidRPr="004757C1">
              <w:rPr>
                <w:rFonts w:eastAsia="仿宋_GB2312"/>
                <w:sz w:val="24"/>
                <w:szCs w:val="24"/>
              </w:rPr>
              <w:t>2</w:t>
            </w:r>
            <w:r w:rsidRPr="004757C1">
              <w:rPr>
                <w:rFonts w:eastAsia="仿宋_GB2312"/>
                <w:sz w:val="24"/>
                <w:szCs w:val="24"/>
              </w:rPr>
              <w:t>、</w:t>
            </w:r>
            <w:r w:rsidRPr="004757C1">
              <w:rPr>
                <w:rFonts w:eastAsia="仿宋_GB2312"/>
                <w:sz w:val="24"/>
                <w:szCs w:val="24"/>
              </w:rPr>
              <w:t xml:space="preserve">N2=45/3D </w:t>
            </w:r>
            <w:r w:rsidRPr="004757C1">
              <w:rPr>
                <w:rFonts w:eastAsia="仿宋_GB2312"/>
                <w:sz w:val="24"/>
                <w:szCs w:val="24"/>
              </w:rPr>
              <w:t>束（注</w:t>
            </w:r>
            <w:r w:rsidRPr="004757C1">
              <w:rPr>
                <w:rFonts w:eastAsia="仿宋_GB2312"/>
                <w:sz w:val="24"/>
                <w:szCs w:val="24"/>
              </w:rPr>
              <w:t>4</w:t>
            </w:r>
            <w:r w:rsidRPr="004757C1">
              <w:rPr>
                <w:rFonts w:eastAsia="仿宋_GB2312"/>
                <w:sz w:val="24"/>
                <w:szCs w:val="24"/>
              </w:rPr>
              <w:t>）。</w:t>
            </w:r>
          </w:p>
          <w:p w:rsidR="008F74C7" w:rsidRPr="004757C1" w:rsidRDefault="004A5090" w:rsidP="00092ABD">
            <w:pPr>
              <w:rPr>
                <w:rFonts w:eastAsia="仿宋_GB2312"/>
                <w:sz w:val="24"/>
                <w:szCs w:val="24"/>
              </w:rPr>
            </w:pPr>
            <w:r w:rsidRPr="004757C1">
              <w:rPr>
                <w:rFonts w:eastAsia="仿宋_GB2312"/>
                <w:sz w:val="24"/>
                <w:szCs w:val="24"/>
              </w:rPr>
              <w:t>3</w:t>
            </w:r>
            <w:r w:rsidRPr="004757C1">
              <w:rPr>
                <w:rFonts w:eastAsia="仿宋_GB2312"/>
                <w:sz w:val="24"/>
                <w:szCs w:val="24"/>
              </w:rPr>
              <w:t>、</w:t>
            </w:r>
            <w:r w:rsidRPr="004757C1">
              <w:rPr>
                <w:rFonts w:eastAsia="仿宋_GB2312"/>
                <w:sz w:val="24"/>
                <w:szCs w:val="24"/>
              </w:rPr>
              <w:t>N1</w:t>
            </w:r>
            <w:r w:rsidRPr="004757C1">
              <w:rPr>
                <w:rFonts w:eastAsia="仿宋_GB2312"/>
                <w:sz w:val="24"/>
                <w:szCs w:val="24"/>
              </w:rPr>
              <w:t>和</w:t>
            </w:r>
            <w:r w:rsidRPr="004757C1">
              <w:rPr>
                <w:rFonts w:eastAsia="仿宋_GB2312"/>
                <w:sz w:val="24"/>
                <w:szCs w:val="24"/>
              </w:rPr>
              <w:t xml:space="preserve"> N2</w:t>
            </w:r>
            <w:r w:rsidRPr="004757C1">
              <w:rPr>
                <w:rFonts w:eastAsia="仿宋_GB2312"/>
                <w:sz w:val="24"/>
                <w:szCs w:val="24"/>
              </w:rPr>
              <w:t>值应舍去小数成整数，得出电缆根数</w:t>
            </w:r>
            <w:proofErr w:type="gramStart"/>
            <w:r w:rsidRPr="004757C1">
              <w:rPr>
                <w:rFonts w:eastAsia="仿宋_GB2312"/>
                <w:sz w:val="24"/>
                <w:szCs w:val="24"/>
              </w:rPr>
              <w:t>或缆束</w:t>
            </w:r>
            <w:proofErr w:type="gramEnd"/>
            <w:r w:rsidRPr="004757C1">
              <w:rPr>
                <w:rFonts w:eastAsia="仿宋_GB2312"/>
                <w:sz w:val="24"/>
                <w:szCs w:val="24"/>
              </w:rPr>
              <w:t>数。</w:t>
            </w:r>
          </w:p>
          <w:p w:rsidR="008F74C7" w:rsidRPr="004757C1" w:rsidRDefault="004A5090" w:rsidP="00092ABD">
            <w:pPr>
              <w:rPr>
                <w:rFonts w:eastAsia="仿宋_GB2312"/>
                <w:sz w:val="24"/>
                <w:szCs w:val="24"/>
              </w:rPr>
            </w:pPr>
            <w:r w:rsidRPr="004757C1">
              <w:rPr>
                <w:rFonts w:eastAsia="仿宋_GB2312"/>
                <w:sz w:val="24"/>
                <w:szCs w:val="24"/>
              </w:rPr>
              <w:t>4</w:t>
            </w:r>
            <w:r w:rsidRPr="004757C1">
              <w:rPr>
                <w:rFonts w:eastAsia="仿宋_GB2312"/>
                <w:sz w:val="24"/>
                <w:szCs w:val="24"/>
              </w:rPr>
              <w:t>、每一</w:t>
            </w:r>
            <w:proofErr w:type="gramStart"/>
            <w:r w:rsidRPr="004757C1">
              <w:rPr>
                <w:rFonts w:eastAsia="仿宋_GB2312"/>
                <w:sz w:val="24"/>
                <w:szCs w:val="24"/>
              </w:rPr>
              <w:t>缆束应</w:t>
            </w:r>
            <w:proofErr w:type="gramEnd"/>
            <w:r w:rsidRPr="004757C1">
              <w:rPr>
                <w:rFonts w:eastAsia="仿宋_GB2312"/>
                <w:sz w:val="24"/>
                <w:szCs w:val="24"/>
              </w:rPr>
              <w:t>由</w:t>
            </w:r>
            <w:r w:rsidRPr="004757C1">
              <w:rPr>
                <w:rFonts w:eastAsia="仿宋_GB2312"/>
                <w:sz w:val="24"/>
                <w:szCs w:val="24"/>
              </w:rPr>
              <w:t>7</w:t>
            </w:r>
            <w:r w:rsidRPr="004757C1">
              <w:rPr>
                <w:rFonts w:eastAsia="仿宋_GB2312"/>
                <w:sz w:val="24"/>
                <w:szCs w:val="24"/>
              </w:rPr>
              <w:t>根电缆或光缆绞合在一起构成。</w:t>
            </w:r>
          </w:p>
        </w:tc>
      </w:tr>
    </w:tbl>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确定被抽样对象应符合</w:t>
      </w:r>
      <w:r>
        <w:rPr>
          <w:rFonts w:ascii="仿宋_GB2312" w:eastAsia="仿宋_GB2312" w:hAnsi="仿宋_GB2312" w:cs="仿宋_GB2312" w:hint="eastAsia"/>
          <w:kern w:val="0"/>
        </w:rPr>
        <w:t>T/GDAQI 020-2020</w:t>
      </w:r>
      <w:r>
        <w:rPr>
          <w:rFonts w:ascii="仿宋_GB2312" w:eastAsia="仿宋_GB2312" w:hAnsi="仿宋_GB2312" w:cs="仿宋_GB2312" w:hint="eastAsia"/>
          <w:kern w:val="0"/>
        </w:rPr>
        <w:t>《产品质量监督抽查抽样检验技术服务规范》</w:t>
      </w:r>
      <w:r>
        <w:rPr>
          <w:rFonts w:ascii="仿宋_GB2312" w:eastAsia="仿宋_GB2312" w:hAnsi="仿宋_GB2312" w:cs="仿宋_GB2312" w:hint="eastAsia"/>
          <w:kern w:val="0"/>
        </w:rPr>
        <w:t>5.3.3.3</w:t>
      </w:r>
      <w:r>
        <w:rPr>
          <w:rFonts w:ascii="仿宋_GB2312" w:eastAsia="仿宋_GB2312" w:hAnsi="仿宋_GB2312" w:cs="仿宋_GB2312" w:hint="eastAsia"/>
          <w:kern w:val="0"/>
        </w:rPr>
        <w:t>和第</w:t>
      </w:r>
      <w:r>
        <w:rPr>
          <w:rFonts w:ascii="仿宋_GB2312" w:eastAsia="仿宋_GB2312" w:hAnsi="仿宋_GB2312" w:cs="仿宋_GB2312" w:hint="eastAsia"/>
          <w:kern w:val="0"/>
        </w:rPr>
        <w:t>6</w:t>
      </w:r>
      <w:r>
        <w:rPr>
          <w:rFonts w:ascii="仿宋_GB2312" w:eastAsia="仿宋_GB2312" w:hAnsi="仿宋_GB2312" w:cs="仿宋_GB2312" w:hint="eastAsia"/>
          <w:kern w:val="0"/>
        </w:rPr>
        <w:t>章抽样的相关要求。</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抽取样品应为同一型号规格、同一批次的产品，检验样品和备用样品必须取自同一根电缆。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抽查样品基数满足抽样数量即可。</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根据实际抽取样品数量，当样品包含阻燃、</w:t>
      </w:r>
      <w:proofErr w:type="gramStart"/>
      <w:r>
        <w:rPr>
          <w:rFonts w:ascii="仿宋_GB2312" w:eastAsia="仿宋_GB2312" w:hAnsi="仿宋_GB2312" w:cs="仿宋_GB2312" w:hint="eastAsia"/>
          <w:kern w:val="0"/>
        </w:rPr>
        <w:t>低烟性能试验</w:t>
      </w:r>
      <w:proofErr w:type="gramEnd"/>
      <w:r>
        <w:rPr>
          <w:rFonts w:ascii="仿宋_GB2312" w:eastAsia="仿宋_GB2312" w:hAnsi="仿宋_GB2312" w:cs="仿宋_GB2312" w:hint="eastAsia"/>
          <w:kern w:val="0"/>
        </w:rPr>
        <w:t>样品时，抽样单应注明。</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检验样品和备用样品应分别签封，确保防止拆封、封条完整、清晰，并注明“检验样品”或“备用样品”，一起寄</w:t>
      </w:r>
      <w:r>
        <w:rPr>
          <w:rFonts w:ascii="仿宋_GB2312" w:eastAsia="仿宋_GB2312" w:hAnsi="仿宋_GB2312" w:cs="仿宋_GB2312" w:hint="eastAsia"/>
          <w:kern w:val="0"/>
        </w:rPr>
        <w:t>/</w:t>
      </w:r>
      <w:r>
        <w:rPr>
          <w:rFonts w:ascii="仿宋_GB2312" w:eastAsia="仿宋_GB2312" w:hAnsi="仿宋_GB2312" w:cs="仿宋_GB2312" w:hint="eastAsia"/>
          <w:kern w:val="0"/>
        </w:rPr>
        <w:t>送给检验机构。封样单上应有被抽查企业和抽样人员双方的签名，注明抽样日期，并采用透明胶带缠裹。封好样后，可采取拍照、</w:t>
      </w:r>
      <w:proofErr w:type="gramStart"/>
      <w:r>
        <w:rPr>
          <w:rFonts w:ascii="仿宋_GB2312" w:eastAsia="仿宋_GB2312" w:hAnsi="仿宋_GB2312" w:cs="仿宋_GB2312" w:hint="eastAsia"/>
          <w:kern w:val="0"/>
        </w:rPr>
        <w:t>封样单骑缝</w:t>
      </w:r>
      <w:proofErr w:type="gramEnd"/>
      <w:r>
        <w:rPr>
          <w:rFonts w:ascii="仿宋_GB2312" w:eastAsia="仿宋_GB2312" w:hAnsi="仿宋_GB2312" w:cs="仿宋_GB2312" w:hint="eastAsia"/>
          <w:kern w:val="0"/>
        </w:rPr>
        <w:t>签名、漆封、特殊材料等其他附加的防拆封措施。在运送过程中应注意对样品外表面及端头进行适当防护，避免出现磕碰、磨损，尤其避免端头雨淋、进水等情况，必要时可进行塑封。</w:t>
      </w:r>
    </w:p>
    <w:p w:rsidR="008F74C7" w:rsidRDefault="004A5090">
      <w:pPr>
        <w:spacing w:line="600" w:lineRule="exact"/>
        <w:rPr>
          <w:rFonts w:eastAsia="黑体"/>
        </w:rPr>
      </w:pPr>
      <w:r>
        <w:rPr>
          <w:rFonts w:eastAsia="黑体" w:hint="eastAsia"/>
        </w:rPr>
        <w:t>二、主要检验项目及检验项目属性划分</w:t>
      </w:r>
    </w:p>
    <w:p w:rsidR="008F74C7" w:rsidRDefault="004A5090">
      <w:pPr>
        <w:spacing w:line="600" w:lineRule="exact"/>
        <w:rPr>
          <w:rFonts w:eastAsia="楷体_GB2312"/>
        </w:rPr>
      </w:pPr>
      <w:r>
        <w:rPr>
          <w:rFonts w:eastAsia="楷体_GB2312" w:hint="eastAsia"/>
        </w:rPr>
        <w:t>（一）额定电压</w:t>
      </w:r>
      <w:r>
        <w:rPr>
          <w:rFonts w:eastAsia="楷体_GB2312" w:hint="eastAsia"/>
        </w:rPr>
        <w:t>450V/750V</w:t>
      </w:r>
      <w:r>
        <w:rPr>
          <w:rFonts w:eastAsia="楷体_GB2312" w:hint="eastAsia"/>
        </w:rPr>
        <w:t>及以下聚氯乙烯绝缘电缆电线</w:t>
      </w:r>
    </w:p>
    <w:tbl>
      <w:tblPr>
        <w:tblW w:w="9209" w:type="dxa"/>
        <w:jc w:val="center"/>
        <w:tblLayout w:type="fixed"/>
        <w:tblLook w:val="04A0" w:firstRow="1" w:lastRow="0" w:firstColumn="1" w:lastColumn="0" w:noHBand="0" w:noVBand="1"/>
      </w:tblPr>
      <w:tblGrid>
        <w:gridCol w:w="919"/>
        <w:gridCol w:w="2195"/>
        <w:gridCol w:w="2410"/>
        <w:gridCol w:w="708"/>
        <w:gridCol w:w="709"/>
        <w:gridCol w:w="709"/>
        <w:gridCol w:w="850"/>
        <w:gridCol w:w="709"/>
      </w:tblGrid>
      <w:tr w:rsidR="008F74C7">
        <w:trPr>
          <w:trHeight w:val="960"/>
          <w:tblHeader/>
          <w:jc w:val="center"/>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lastRenderedPageBreak/>
              <w:t>序号</w:t>
            </w:r>
          </w:p>
        </w:tc>
        <w:tc>
          <w:tcPr>
            <w:tcW w:w="219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246"/>
          <w:jc w:val="center"/>
        </w:trPr>
        <w:tc>
          <w:tcPr>
            <w:tcW w:w="919"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w:t>
            </w:r>
          </w:p>
        </w:tc>
        <w:tc>
          <w:tcPr>
            <w:tcW w:w="2195" w:type="dxa"/>
            <w:tcBorders>
              <w:top w:val="single" w:sz="4" w:space="0" w:color="auto"/>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导体电阻</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3956-2008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3048.4-2007</w:t>
            </w:r>
            <w:r>
              <w:rPr>
                <w:rFonts w:ascii="仿宋_GB2312" w:eastAsia="仿宋_GB2312" w:hint="eastAsia"/>
                <w:sz w:val="24"/>
                <w:szCs w:val="24"/>
              </w:rPr>
              <w:t>；</w:t>
            </w:r>
            <w:r>
              <w:rPr>
                <w:rFonts w:ascii="仿宋_GB2312" w:eastAsia="仿宋_GB2312" w:hint="eastAsia"/>
                <w:sz w:val="24"/>
                <w:szCs w:val="24"/>
              </w:rPr>
              <w:t xml:space="preserve"> GB/T 5023.2-2008</w:t>
            </w:r>
            <w:r>
              <w:rPr>
                <w:rFonts w:ascii="仿宋_GB2312" w:eastAsia="仿宋_GB2312" w:hint="eastAsia"/>
                <w:sz w:val="24"/>
                <w:szCs w:val="24"/>
              </w:rPr>
              <w:t>；</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479"/>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w:t>
            </w:r>
          </w:p>
        </w:tc>
        <w:tc>
          <w:tcPr>
            <w:tcW w:w="2195" w:type="dxa"/>
            <w:tcBorders>
              <w:top w:val="single" w:sz="4" w:space="0" w:color="auto"/>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成品电缆电压试验</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3048.8-2007</w:t>
            </w:r>
            <w:r>
              <w:rPr>
                <w:rFonts w:ascii="仿宋_GB2312" w:eastAsia="仿宋_GB2312" w:hint="eastAsia"/>
                <w:sz w:val="24"/>
                <w:szCs w:val="24"/>
              </w:rPr>
              <w:t>；</w:t>
            </w:r>
            <w:r>
              <w:rPr>
                <w:rFonts w:ascii="仿宋_GB2312" w:eastAsia="仿宋_GB2312" w:hint="eastAsia"/>
                <w:sz w:val="24"/>
                <w:szCs w:val="24"/>
              </w:rPr>
              <w:t>GB/T 5023.2-2008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59"/>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3</w:t>
            </w:r>
          </w:p>
        </w:tc>
        <w:tc>
          <w:tcPr>
            <w:tcW w:w="2195" w:type="dxa"/>
            <w:tcBorders>
              <w:top w:val="single" w:sz="4" w:space="0" w:color="auto"/>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绝缘线芯电压试验</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3048.8-2007</w:t>
            </w:r>
            <w:r>
              <w:rPr>
                <w:rFonts w:ascii="仿宋_GB2312" w:eastAsia="仿宋_GB2312" w:hint="eastAsia"/>
                <w:sz w:val="24"/>
                <w:szCs w:val="24"/>
              </w:rPr>
              <w:t>；</w:t>
            </w:r>
            <w:r>
              <w:rPr>
                <w:rFonts w:ascii="仿宋_GB2312" w:eastAsia="仿宋_GB2312" w:hint="eastAsia"/>
                <w:sz w:val="24"/>
                <w:szCs w:val="24"/>
              </w:rPr>
              <w:t>GB/T 5023.2-2008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824"/>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4</w:t>
            </w:r>
          </w:p>
        </w:tc>
        <w:tc>
          <w:tcPr>
            <w:tcW w:w="2195" w:type="dxa"/>
            <w:tcBorders>
              <w:top w:val="single" w:sz="4" w:space="0" w:color="auto"/>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绝缘电阻</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3048.5-2007</w:t>
            </w:r>
            <w:r>
              <w:rPr>
                <w:rFonts w:ascii="仿宋_GB2312" w:eastAsia="仿宋_GB2312" w:hint="eastAsia"/>
                <w:sz w:val="24"/>
                <w:szCs w:val="24"/>
              </w:rPr>
              <w:t>；</w:t>
            </w:r>
            <w:r>
              <w:rPr>
                <w:rFonts w:ascii="仿宋_GB2312" w:eastAsia="仿宋_GB2312" w:hint="eastAsia"/>
                <w:sz w:val="24"/>
                <w:szCs w:val="24"/>
              </w:rPr>
              <w:t>GB/T 5023.2-2008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5</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绝缘平均厚度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5023.2-2008</w:t>
            </w:r>
            <w:r>
              <w:rPr>
                <w:rFonts w:ascii="仿宋_GB2312" w:eastAsia="仿宋_GB2312" w:hint="eastAsia"/>
                <w:sz w:val="24"/>
                <w:szCs w:val="24"/>
              </w:rPr>
              <w:t>；</w:t>
            </w: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6</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绝缘最薄处厚度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5023.2-2008</w:t>
            </w:r>
            <w:r>
              <w:rPr>
                <w:rFonts w:ascii="仿宋_GB2312" w:eastAsia="仿宋_GB2312" w:hint="eastAsia"/>
                <w:sz w:val="24"/>
                <w:szCs w:val="24"/>
              </w:rPr>
              <w:t>；</w:t>
            </w: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114"/>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7</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护套平均厚度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5023.2-2008</w:t>
            </w:r>
            <w:r>
              <w:rPr>
                <w:rFonts w:ascii="仿宋_GB2312" w:eastAsia="仿宋_GB2312" w:hint="eastAsia"/>
                <w:sz w:val="24"/>
                <w:szCs w:val="24"/>
              </w:rPr>
              <w:t>；</w:t>
            </w: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8</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护套最薄处厚度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5023.2-2008</w:t>
            </w:r>
            <w:r>
              <w:rPr>
                <w:rFonts w:ascii="仿宋_GB2312" w:eastAsia="仿宋_GB2312" w:hint="eastAsia"/>
                <w:sz w:val="24"/>
                <w:szCs w:val="24"/>
              </w:rPr>
              <w:t>；</w:t>
            </w: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152"/>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9</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绝缘老化前抗张强度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10</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绝缘老化前断裂伸长率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77"/>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11</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12</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13</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绝缘空气烘箱老化后抗张强度变化率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14</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绝缘空气烘箱老化后断裂伸长率变化率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07"/>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15</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护套老化前抗张强度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16</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护套老化前断裂伸长率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17</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护套空气烘箱老化</w:t>
            </w:r>
            <w:r>
              <w:rPr>
                <w:rFonts w:ascii="仿宋_GB2312" w:eastAsia="仿宋_GB2312" w:hint="eastAsia"/>
                <w:sz w:val="24"/>
                <w:szCs w:val="24"/>
              </w:rPr>
              <w:lastRenderedPageBreak/>
              <w:t>后抗张强度</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lastRenderedPageBreak/>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lastRenderedPageBreak/>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18</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19</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护套空气烘箱老化后抗张强度变化率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20</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护套空气烘箱老化后断裂伸长率变化率</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hRule="exact" w:val="716"/>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21</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绝缘热冲击试验</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2951.31-2008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hRule="exact" w:val="712"/>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22</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护套热冲击试验</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2951.31-2008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830"/>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23</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曲</w:t>
            </w:r>
            <w:proofErr w:type="gramStart"/>
            <w:r>
              <w:rPr>
                <w:rFonts w:ascii="仿宋_GB2312" w:eastAsia="仿宋_GB2312" w:hint="eastAsia"/>
                <w:sz w:val="24"/>
                <w:szCs w:val="24"/>
              </w:rPr>
              <w:t>挠试验</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GB/T5023.2-2008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JB/T8734.1-2016</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344"/>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24</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proofErr w:type="gramStart"/>
            <w:r>
              <w:rPr>
                <w:rFonts w:ascii="仿宋_GB2312" w:eastAsia="仿宋_GB2312" w:hint="eastAsia"/>
                <w:sz w:val="24"/>
                <w:szCs w:val="24"/>
              </w:rPr>
              <w:t>不延燃试验</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GB/T18380.12-2008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344"/>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25</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hint="eastAsia"/>
                <w:sz w:val="24"/>
                <w:szCs w:val="24"/>
              </w:rPr>
            </w:pPr>
            <w:r>
              <w:rPr>
                <w:rFonts w:ascii="仿宋_GB2312" w:eastAsia="仿宋_GB2312" w:hint="eastAsia"/>
                <w:sz w:val="24"/>
                <w:szCs w:val="24"/>
              </w:rPr>
              <w:t>成束阻燃性能</w:t>
            </w:r>
            <w:r>
              <w:rPr>
                <w:rFonts w:ascii="仿宋_GB2312" w:eastAsia="仿宋_GB2312" w:hint="eastAsia"/>
                <w:sz w:val="24"/>
                <w:szCs w:val="24"/>
                <w:vertAlign w:val="superscript"/>
              </w:rPr>
              <w:t>★</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18380.33-2008</w:t>
            </w:r>
            <w:r>
              <w:rPr>
                <w:rFonts w:ascii="仿宋_GB2312" w:eastAsia="仿宋_GB2312" w:hint="eastAsia"/>
                <w:sz w:val="24"/>
                <w:szCs w:val="24"/>
              </w:rPr>
              <w:t>；</w:t>
            </w:r>
          </w:p>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18380.34-2008</w:t>
            </w:r>
            <w:r>
              <w:rPr>
                <w:rFonts w:ascii="仿宋_GB2312" w:eastAsia="仿宋_GB2312" w:hint="eastAsia"/>
                <w:sz w:val="24"/>
                <w:szCs w:val="24"/>
              </w:rPr>
              <w:t>；</w:t>
            </w:r>
            <w:r>
              <w:rPr>
                <w:rFonts w:ascii="仿宋_GB2312" w:eastAsia="仿宋_GB2312" w:hint="eastAsia"/>
                <w:sz w:val="24"/>
                <w:szCs w:val="24"/>
              </w:rPr>
              <w:t>GB/T 18380.35-2008</w:t>
            </w:r>
            <w:r>
              <w:rPr>
                <w:rFonts w:ascii="仿宋_GB2312" w:eastAsia="仿宋_GB2312" w:hint="eastAsia"/>
                <w:sz w:val="24"/>
                <w:szCs w:val="24"/>
              </w:rPr>
              <w:t>；</w:t>
            </w:r>
            <w:r>
              <w:rPr>
                <w:rFonts w:ascii="仿宋_GB2312" w:eastAsia="仿宋_GB2312" w:hint="eastAsia"/>
                <w:sz w:val="24"/>
                <w:szCs w:val="24"/>
              </w:rPr>
              <w:t>GB/T 18380.36-2008</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805"/>
          <w:jc w:val="center"/>
        </w:trPr>
        <w:tc>
          <w:tcPr>
            <w:tcW w:w="919" w:type="dxa"/>
            <w:tcBorders>
              <w:top w:val="nil"/>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26</w:t>
            </w:r>
          </w:p>
        </w:tc>
        <w:tc>
          <w:tcPr>
            <w:tcW w:w="2195" w:type="dxa"/>
            <w:tcBorders>
              <w:top w:val="nil"/>
              <w:left w:val="nil"/>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耐火性能</w:t>
            </w:r>
          </w:p>
        </w:tc>
        <w:tc>
          <w:tcPr>
            <w:tcW w:w="2410" w:type="dxa"/>
            <w:tcBorders>
              <w:top w:val="single" w:sz="4" w:space="0" w:color="auto"/>
              <w:left w:val="single" w:sz="4" w:space="0" w:color="auto"/>
              <w:bottom w:val="single" w:sz="4" w:space="0" w:color="auto"/>
              <w:right w:val="single" w:sz="4" w:space="0" w:color="auto"/>
            </w:tcBorders>
            <w:vAlign w:val="center"/>
          </w:tcPr>
          <w:p w:rsidR="008F74C7" w:rsidRDefault="004A5090" w:rsidP="007A0EE2">
            <w:pPr>
              <w:spacing w:line="360" w:lineRule="exact"/>
              <w:jc w:val="center"/>
              <w:rPr>
                <w:rFonts w:ascii="仿宋_GB2312" w:eastAsia="仿宋_GB2312"/>
                <w:sz w:val="24"/>
                <w:szCs w:val="24"/>
              </w:rPr>
            </w:pPr>
            <w:r>
              <w:rPr>
                <w:rFonts w:ascii="仿宋_GB2312" w:eastAsia="仿宋_GB2312" w:hint="eastAsia"/>
                <w:sz w:val="24"/>
                <w:szCs w:val="24"/>
              </w:rPr>
              <w:t>GB/T 19216.21-2003</w:t>
            </w:r>
          </w:p>
        </w:tc>
        <w:tc>
          <w:tcPr>
            <w:tcW w:w="70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bl>
    <w:p w:rsidR="008F74C7" w:rsidRDefault="008F74C7">
      <w:pPr>
        <w:spacing w:line="600" w:lineRule="exact"/>
        <w:rPr>
          <w:rFonts w:eastAsia="楷体_GB2312"/>
        </w:rPr>
        <w:sectPr w:rsidR="008F74C7">
          <w:pgSz w:w="11906" w:h="16838"/>
          <w:pgMar w:top="1440" w:right="1800" w:bottom="1440" w:left="1800" w:header="851" w:footer="992" w:gutter="0"/>
          <w:cols w:space="425"/>
          <w:docGrid w:type="lines" w:linePitch="312"/>
        </w:sectPr>
      </w:pPr>
    </w:p>
    <w:p w:rsidR="008F74C7" w:rsidRDefault="004A5090">
      <w:pPr>
        <w:spacing w:line="600" w:lineRule="exact"/>
        <w:rPr>
          <w:rFonts w:eastAsia="楷体_GB2312"/>
        </w:rPr>
      </w:pPr>
      <w:r>
        <w:rPr>
          <w:rFonts w:eastAsia="楷体_GB2312" w:hint="eastAsia"/>
        </w:rPr>
        <w:lastRenderedPageBreak/>
        <w:t>（二）额定电压</w:t>
      </w:r>
      <w:r>
        <w:rPr>
          <w:rFonts w:eastAsia="楷体_GB2312" w:hint="eastAsia"/>
        </w:rPr>
        <w:t>450V/750V</w:t>
      </w:r>
      <w:r>
        <w:rPr>
          <w:rFonts w:eastAsia="楷体_GB2312" w:hint="eastAsia"/>
        </w:rPr>
        <w:t>及以下橡皮绝缘电线电缆</w:t>
      </w:r>
    </w:p>
    <w:tbl>
      <w:tblPr>
        <w:tblW w:w="9493" w:type="dxa"/>
        <w:jc w:val="center"/>
        <w:tblLayout w:type="fixed"/>
        <w:tblLook w:val="04A0" w:firstRow="1" w:lastRow="0" w:firstColumn="1" w:lastColumn="0" w:noHBand="0" w:noVBand="1"/>
      </w:tblPr>
      <w:tblGrid>
        <w:gridCol w:w="704"/>
        <w:gridCol w:w="1985"/>
        <w:gridCol w:w="2668"/>
        <w:gridCol w:w="827"/>
        <w:gridCol w:w="827"/>
        <w:gridCol w:w="827"/>
        <w:gridCol w:w="827"/>
        <w:gridCol w:w="828"/>
      </w:tblGrid>
      <w:tr w:rsidR="008F74C7">
        <w:trPr>
          <w:trHeight w:val="96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序号</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较重要性</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246"/>
          <w:jc w:val="center"/>
        </w:trPr>
        <w:tc>
          <w:tcPr>
            <w:tcW w:w="70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w:t>
            </w:r>
          </w:p>
        </w:tc>
        <w:tc>
          <w:tcPr>
            <w:tcW w:w="1985" w:type="dxa"/>
            <w:tcBorders>
              <w:top w:val="single" w:sz="4" w:space="0" w:color="auto"/>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导体电阻</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3956-2008</w:t>
            </w:r>
            <w:r>
              <w:rPr>
                <w:rFonts w:ascii="仿宋_GB2312" w:eastAsia="仿宋_GB2312" w:hint="eastAsia"/>
                <w:sz w:val="24"/>
                <w:szCs w:val="24"/>
              </w:rPr>
              <w:t>；</w:t>
            </w: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3048.4-2007</w:t>
            </w:r>
            <w:r>
              <w:rPr>
                <w:rFonts w:ascii="仿宋_GB2312" w:eastAsia="仿宋_GB2312" w:hint="eastAsia"/>
                <w:sz w:val="24"/>
                <w:szCs w:val="24"/>
              </w:rPr>
              <w:t>；</w:t>
            </w:r>
            <w:r>
              <w:rPr>
                <w:rFonts w:ascii="仿宋_GB2312" w:eastAsia="仿宋_GB2312" w:hint="eastAsia"/>
                <w:sz w:val="24"/>
                <w:szCs w:val="24"/>
              </w:rPr>
              <w:t>GB/T 5013.2-2008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479"/>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2</w:t>
            </w:r>
          </w:p>
        </w:tc>
        <w:tc>
          <w:tcPr>
            <w:tcW w:w="1985" w:type="dxa"/>
            <w:tcBorders>
              <w:top w:val="single" w:sz="4" w:space="0" w:color="auto"/>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成品电缆电压试验</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3048.8-2007</w:t>
            </w:r>
            <w:r>
              <w:rPr>
                <w:rFonts w:ascii="仿宋_GB2312" w:eastAsia="仿宋_GB2312" w:hint="eastAsia"/>
                <w:sz w:val="24"/>
                <w:szCs w:val="24"/>
              </w:rPr>
              <w:t>；</w:t>
            </w:r>
            <w:r>
              <w:rPr>
                <w:rFonts w:ascii="仿宋_GB2312" w:eastAsia="仿宋_GB2312" w:hint="eastAsia"/>
                <w:sz w:val="24"/>
                <w:szCs w:val="24"/>
              </w:rPr>
              <w:t>GB/T 5013.2-2008</w:t>
            </w: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59"/>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3</w:t>
            </w:r>
          </w:p>
        </w:tc>
        <w:tc>
          <w:tcPr>
            <w:tcW w:w="1985" w:type="dxa"/>
            <w:tcBorders>
              <w:top w:val="single" w:sz="4" w:space="0" w:color="auto"/>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绝缘线芯电压试验</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3048.8-2007</w:t>
            </w:r>
            <w:r>
              <w:rPr>
                <w:rFonts w:ascii="仿宋_GB2312" w:eastAsia="仿宋_GB2312" w:hint="eastAsia"/>
                <w:sz w:val="24"/>
                <w:szCs w:val="24"/>
              </w:rPr>
              <w:t>；</w:t>
            </w:r>
            <w:r>
              <w:rPr>
                <w:rFonts w:ascii="仿宋_GB2312" w:eastAsia="仿宋_GB2312" w:hint="eastAsia"/>
                <w:sz w:val="24"/>
                <w:szCs w:val="24"/>
              </w:rPr>
              <w:t>GB/T 5013.2-2008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4</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绝缘平均厚度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5013.2-2008</w:t>
            </w:r>
            <w:r>
              <w:rPr>
                <w:rFonts w:ascii="仿宋_GB2312" w:eastAsia="仿宋_GB2312" w:hint="eastAsia"/>
                <w:sz w:val="24"/>
                <w:szCs w:val="24"/>
              </w:rPr>
              <w:t>；</w:t>
            </w:r>
            <w:r>
              <w:rPr>
                <w:rFonts w:ascii="仿宋_GB2312" w:eastAsia="仿宋_GB2312" w:hint="eastAsia"/>
                <w:sz w:val="24"/>
                <w:szCs w:val="24"/>
              </w:rPr>
              <w:t xml:space="preserve"> 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5</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绝缘最薄处厚度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 xml:space="preserve"> 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114"/>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6</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护套平均厚度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 xml:space="preserve"> 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7</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护套最薄处厚度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 xml:space="preserve"> 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152"/>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8</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绝缘老化前抗张强度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9</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绝缘老化前断裂伸长率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77"/>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10</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GB/T2951.11-2008</w:t>
            </w:r>
            <w:r>
              <w:rPr>
                <w:rFonts w:ascii="仿宋_GB2312" w:eastAsia="仿宋_GB2312" w:hint="eastAsia"/>
                <w:sz w:val="24"/>
                <w:szCs w:val="24"/>
              </w:rPr>
              <w:t>；</w:t>
            </w: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11</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12</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 xml:space="preserve">GB/T </w:t>
            </w:r>
            <w:r>
              <w:rPr>
                <w:rFonts w:ascii="仿宋_GB2312" w:eastAsia="仿宋_GB2312" w:hint="eastAsia"/>
                <w:sz w:val="24"/>
                <w:szCs w:val="24"/>
              </w:rPr>
              <w:t>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13</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GB/T2951.11-2008</w:t>
            </w:r>
            <w:r>
              <w:rPr>
                <w:rFonts w:ascii="仿宋_GB2312" w:eastAsia="仿宋_GB2312" w:hint="eastAsia"/>
                <w:sz w:val="24"/>
                <w:szCs w:val="24"/>
              </w:rPr>
              <w:t>；</w:t>
            </w: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07"/>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14</w:t>
            </w:r>
          </w:p>
        </w:tc>
        <w:tc>
          <w:tcPr>
            <w:tcW w:w="1985" w:type="dxa"/>
            <w:tcBorders>
              <w:top w:val="nil"/>
              <w:left w:val="nil"/>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护套老化前抗张强度</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lastRenderedPageBreak/>
              <w:t>15</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护套老化前断裂伸长率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16</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17</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护套空气烘箱老化后抗张强度变化率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04" w:type="dxa"/>
            <w:tcBorders>
              <w:top w:val="nil"/>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18</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hRule="exact" w:val="1587"/>
          <w:jc w:val="center"/>
        </w:trPr>
        <w:tc>
          <w:tcPr>
            <w:tcW w:w="704" w:type="dxa"/>
            <w:tcBorders>
              <w:top w:val="nil"/>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19</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绝缘空气弹老化后抗张强度变化率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1675"/>
          <w:jc w:val="center"/>
        </w:trPr>
        <w:tc>
          <w:tcPr>
            <w:tcW w:w="704" w:type="dxa"/>
            <w:tcBorders>
              <w:top w:val="nil"/>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20</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绝缘空气弹老化后断裂伸长率变化率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1392"/>
          <w:jc w:val="center"/>
        </w:trPr>
        <w:tc>
          <w:tcPr>
            <w:tcW w:w="704" w:type="dxa"/>
            <w:tcBorders>
              <w:top w:val="nil"/>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21</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w:t>
            </w:r>
            <w:proofErr w:type="gramStart"/>
            <w:r>
              <w:rPr>
                <w:rFonts w:ascii="仿宋_GB2312" w:eastAsia="仿宋_GB2312" w:hint="eastAsia"/>
                <w:sz w:val="24"/>
                <w:szCs w:val="24"/>
              </w:rPr>
              <w:t>浸</w:t>
            </w:r>
            <w:proofErr w:type="gramEnd"/>
            <w:r>
              <w:rPr>
                <w:rFonts w:ascii="仿宋_GB2312" w:eastAsia="仿宋_GB2312" w:hint="eastAsia"/>
                <w:sz w:val="24"/>
                <w:szCs w:val="24"/>
              </w:rPr>
              <w:t>矿物油老化后抗张强度变化率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2951.21-2008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1269"/>
          <w:jc w:val="center"/>
        </w:trPr>
        <w:tc>
          <w:tcPr>
            <w:tcW w:w="704" w:type="dxa"/>
            <w:tcBorders>
              <w:top w:val="nil"/>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22</w:t>
            </w:r>
          </w:p>
        </w:tc>
        <w:tc>
          <w:tcPr>
            <w:tcW w:w="1985" w:type="dxa"/>
            <w:tcBorders>
              <w:top w:val="nil"/>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w:t>
            </w:r>
            <w:proofErr w:type="gramStart"/>
            <w:r>
              <w:rPr>
                <w:rFonts w:ascii="仿宋_GB2312" w:eastAsia="仿宋_GB2312" w:hint="eastAsia"/>
                <w:sz w:val="24"/>
                <w:szCs w:val="24"/>
              </w:rPr>
              <w:t>浸</w:t>
            </w:r>
            <w:proofErr w:type="gramEnd"/>
            <w:r>
              <w:rPr>
                <w:rFonts w:ascii="仿宋_GB2312" w:eastAsia="仿宋_GB2312" w:hint="eastAsia"/>
                <w:sz w:val="24"/>
                <w:szCs w:val="24"/>
              </w:rPr>
              <w:t>矿物油老化后断裂伸长率变化率</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2951.21-2008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813"/>
          <w:jc w:val="center"/>
        </w:trPr>
        <w:tc>
          <w:tcPr>
            <w:tcW w:w="704" w:type="dxa"/>
            <w:tcBorders>
              <w:top w:val="nil"/>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23</w:t>
            </w:r>
          </w:p>
        </w:tc>
        <w:tc>
          <w:tcPr>
            <w:tcW w:w="1985" w:type="dxa"/>
            <w:tcBorders>
              <w:top w:val="single" w:sz="4" w:space="0" w:color="auto"/>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绝缘热延伸试验</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2951.21-2008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710"/>
          <w:jc w:val="center"/>
        </w:trPr>
        <w:tc>
          <w:tcPr>
            <w:tcW w:w="704" w:type="dxa"/>
            <w:tcBorders>
              <w:top w:val="single" w:sz="4" w:space="0" w:color="auto"/>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24</w:t>
            </w:r>
          </w:p>
        </w:tc>
        <w:tc>
          <w:tcPr>
            <w:tcW w:w="1985" w:type="dxa"/>
            <w:tcBorders>
              <w:top w:val="single" w:sz="4" w:space="0" w:color="auto"/>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护套热延伸试验</w:t>
            </w:r>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2951.21-2008</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848"/>
          <w:jc w:val="center"/>
        </w:trPr>
        <w:tc>
          <w:tcPr>
            <w:tcW w:w="704" w:type="dxa"/>
            <w:tcBorders>
              <w:top w:val="single" w:sz="4" w:space="0" w:color="auto"/>
              <w:left w:val="single" w:sz="4" w:space="0" w:color="auto"/>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25</w:t>
            </w:r>
          </w:p>
        </w:tc>
        <w:tc>
          <w:tcPr>
            <w:tcW w:w="1985" w:type="dxa"/>
            <w:tcBorders>
              <w:top w:val="single" w:sz="4" w:space="0" w:color="auto"/>
              <w:left w:val="nil"/>
              <w:bottom w:val="single" w:sz="4" w:space="0" w:color="auto"/>
              <w:right w:val="single" w:sz="4" w:space="0" w:color="auto"/>
            </w:tcBorders>
            <w:vAlign w:val="center"/>
          </w:tcPr>
          <w:p w:rsidR="008F74C7" w:rsidRDefault="004A5090" w:rsidP="00FB22F7">
            <w:pPr>
              <w:spacing w:line="360" w:lineRule="exact"/>
              <w:jc w:val="center"/>
              <w:rPr>
                <w:rFonts w:ascii="仿宋_GB2312" w:eastAsia="仿宋_GB2312"/>
                <w:sz w:val="24"/>
                <w:szCs w:val="24"/>
              </w:rPr>
            </w:pPr>
            <w:r>
              <w:rPr>
                <w:rFonts w:ascii="仿宋_GB2312" w:eastAsia="仿宋_GB2312" w:hint="eastAsia"/>
                <w:sz w:val="24"/>
                <w:szCs w:val="24"/>
              </w:rPr>
              <w:t>曲</w:t>
            </w:r>
            <w:proofErr w:type="gramStart"/>
            <w:r>
              <w:rPr>
                <w:rFonts w:ascii="仿宋_GB2312" w:eastAsia="仿宋_GB2312" w:hint="eastAsia"/>
                <w:sz w:val="24"/>
                <w:szCs w:val="24"/>
              </w:rPr>
              <w:t>挠试验</w:t>
            </w:r>
            <w:proofErr w:type="gramEnd"/>
          </w:p>
        </w:tc>
        <w:tc>
          <w:tcPr>
            <w:tcW w:w="2668" w:type="dxa"/>
            <w:tcBorders>
              <w:top w:val="single" w:sz="4" w:space="0" w:color="auto"/>
              <w:left w:val="single" w:sz="4" w:space="0" w:color="auto"/>
              <w:bottom w:val="single" w:sz="4" w:space="0" w:color="auto"/>
              <w:right w:val="single" w:sz="4" w:space="0" w:color="auto"/>
            </w:tcBorders>
            <w:vAlign w:val="center"/>
          </w:tcPr>
          <w:p w:rsidR="008F74C7" w:rsidRDefault="004A5090" w:rsidP="00895950">
            <w:pPr>
              <w:spacing w:line="360" w:lineRule="exact"/>
              <w:jc w:val="center"/>
              <w:rPr>
                <w:rFonts w:ascii="仿宋_GB2312" w:eastAsia="仿宋_GB2312"/>
                <w:sz w:val="24"/>
                <w:szCs w:val="24"/>
              </w:rPr>
            </w:pPr>
            <w:r>
              <w:rPr>
                <w:rFonts w:ascii="仿宋_GB2312" w:eastAsia="仿宋_GB2312" w:hint="eastAsia"/>
                <w:sz w:val="24"/>
                <w:szCs w:val="24"/>
              </w:rPr>
              <w:t>GB/T 5013.2-2008</w:t>
            </w:r>
            <w:r>
              <w:rPr>
                <w:rFonts w:ascii="仿宋_GB2312" w:eastAsia="仿宋_GB2312" w:hint="eastAsia"/>
                <w:sz w:val="24"/>
                <w:szCs w:val="24"/>
              </w:rPr>
              <w:t>；</w:t>
            </w:r>
            <w:r>
              <w:rPr>
                <w:rFonts w:ascii="仿宋_GB2312" w:eastAsia="仿宋_GB2312" w:hint="eastAsia"/>
                <w:sz w:val="24"/>
                <w:szCs w:val="24"/>
              </w:rPr>
              <w:t>JB/T 8735.1-2016</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28"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bl>
    <w:p w:rsidR="008F74C7" w:rsidRDefault="008F74C7">
      <w:pPr>
        <w:spacing w:line="360" w:lineRule="exact"/>
        <w:rPr>
          <w:rFonts w:eastAsia="宋体"/>
          <w:sz w:val="24"/>
          <w:szCs w:val="24"/>
        </w:rPr>
      </w:pPr>
    </w:p>
    <w:p w:rsidR="008F74C7" w:rsidRDefault="008F74C7">
      <w:pPr>
        <w:spacing w:line="360" w:lineRule="exact"/>
        <w:rPr>
          <w:rFonts w:eastAsia="楷体_GB2312"/>
        </w:rPr>
        <w:sectPr w:rsidR="008F74C7">
          <w:pgSz w:w="11906" w:h="16838"/>
          <w:pgMar w:top="1440" w:right="1800" w:bottom="1440" w:left="1800" w:header="851" w:footer="992" w:gutter="0"/>
          <w:cols w:space="425"/>
          <w:docGrid w:type="lines" w:linePitch="312"/>
        </w:sectPr>
      </w:pPr>
    </w:p>
    <w:p w:rsidR="008F74C7" w:rsidRDefault="004A5090">
      <w:pPr>
        <w:spacing w:line="360" w:lineRule="exact"/>
        <w:rPr>
          <w:rFonts w:eastAsia="楷体_GB2312"/>
        </w:rPr>
      </w:pPr>
      <w:r>
        <w:rPr>
          <w:rFonts w:eastAsia="楷体_GB2312" w:hint="eastAsia"/>
        </w:rPr>
        <w:lastRenderedPageBreak/>
        <w:t>（三）额定电压</w:t>
      </w:r>
      <w:r>
        <w:rPr>
          <w:rFonts w:eastAsia="楷体_GB2312" w:hint="eastAsia"/>
        </w:rPr>
        <w:t>1 kV</w:t>
      </w:r>
      <w:r>
        <w:rPr>
          <w:rFonts w:eastAsia="楷体_GB2312" w:hint="eastAsia"/>
        </w:rPr>
        <w:t>和</w:t>
      </w:r>
      <w:r>
        <w:rPr>
          <w:rFonts w:eastAsia="楷体_GB2312" w:hint="eastAsia"/>
        </w:rPr>
        <w:t>3 kV</w:t>
      </w:r>
      <w:r>
        <w:rPr>
          <w:rFonts w:eastAsia="楷体_GB2312" w:hint="eastAsia"/>
        </w:rPr>
        <w:t>挤包绝缘电力电缆</w:t>
      </w:r>
    </w:p>
    <w:tbl>
      <w:tblPr>
        <w:tblW w:w="9214" w:type="dxa"/>
        <w:jc w:val="center"/>
        <w:tblLayout w:type="fixed"/>
        <w:tblLook w:val="04A0" w:firstRow="1" w:lastRow="0" w:firstColumn="1" w:lastColumn="0" w:noHBand="0" w:noVBand="1"/>
      </w:tblPr>
      <w:tblGrid>
        <w:gridCol w:w="846"/>
        <w:gridCol w:w="1559"/>
        <w:gridCol w:w="2397"/>
        <w:gridCol w:w="882"/>
        <w:gridCol w:w="882"/>
        <w:gridCol w:w="883"/>
        <w:gridCol w:w="882"/>
        <w:gridCol w:w="883"/>
      </w:tblGrid>
      <w:tr w:rsidR="008F74C7">
        <w:trPr>
          <w:trHeight w:val="960"/>
          <w:tblHeader/>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序号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较重要性</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246"/>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导体电阻</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3956-2008</w:t>
            </w:r>
            <w:r>
              <w:rPr>
                <w:rFonts w:ascii="仿宋_GB2312" w:eastAsia="仿宋_GB2312" w:hint="eastAsia"/>
                <w:sz w:val="24"/>
                <w:szCs w:val="24"/>
              </w:rPr>
              <w:t>；</w:t>
            </w:r>
          </w:p>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3048.4-2007</w:t>
            </w:r>
            <w:r>
              <w:rPr>
                <w:rFonts w:ascii="仿宋_GB2312" w:eastAsia="仿宋_GB2312" w:hint="eastAsia"/>
                <w:sz w:val="24"/>
                <w:szCs w:val="24"/>
              </w:rPr>
              <w:t>；</w:t>
            </w:r>
            <w:r>
              <w:rPr>
                <w:rFonts w:ascii="仿宋_GB2312" w:eastAsia="仿宋_GB2312" w:hint="eastAsia"/>
                <w:sz w:val="24"/>
                <w:szCs w:val="24"/>
              </w:rPr>
              <w:t>GB/T 12706.1-2008</w:t>
            </w:r>
            <w:r>
              <w:rPr>
                <w:rFonts w:ascii="仿宋_GB2312" w:eastAsia="仿宋_GB2312" w:hint="eastAsia"/>
                <w:sz w:val="24"/>
                <w:szCs w:val="24"/>
              </w:rPr>
              <w:t>；</w:t>
            </w:r>
            <w:r>
              <w:rPr>
                <w:rFonts w:ascii="仿宋_GB2312" w:eastAsia="仿宋_GB2312" w:hint="eastAsia"/>
                <w:sz w:val="24"/>
                <w:szCs w:val="24"/>
              </w:rPr>
              <w:t xml:space="preserve"> GB/T 12706.1-2020</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1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导体最高温度下绝缘电阻常数</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12706.1-2008</w:t>
            </w:r>
          </w:p>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12706.1-2020</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1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4h</w:t>
            </w:r>
            <w:r>
              <w:rPr>
                <w:rFonts w:ascii="仿宋_GB2312" w:eastAsia="仿宋_GB2312" w:hint="eastAsia"/>
                <w:sz w:val="24"/>
                <w:szCs w:val="24"/>
              </w:rPr>
              <w:t>电压试验</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12706.1-2008</w:t>
            </w:r>
            <w:r>
              <w:rPr>
                <w:rFonts w:ascii="仿宋_GB2312" w:eastAsia="仿宋_GB2312" w:hint="eastAsia"/>
                <w:sz w:val="24"/>
                <w:szCs w:val="24"/>
              </w:rPr>
              <w:t>；</w:t>
            </w:r>
            <w:r>
              <w:rPr>
                <w:rFonts w:ascii="仿宋_GB2312" w:eastAsia="仿宋_GB2312" w:hint="eastAsia"/>
                <w:sz w:val="24"/>
                <w:szCs w:val="24"/>
              </w:rPr>
              <w:t>GB/T 12706.1-2020</w:t>
            </w:r>
            <w:r>
              <w:rPr>
                <w:rFonts w:ascii="仿宋_GB2312" w:eastAsia="仿宋_GB2312" w:hint="eastAsia"/>
                <w:sz w:val="24"/>
                <w:szCs w:val="24"/>
              </w:rPr>
              <w:t>；</w:t>
            </w:r>
          </w:p>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3048.8-2007</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1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4</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绝缘平均厚度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90"/>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5</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绝缘最薄处厚度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431"/>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6</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非金属最薄处厚度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12706.1-2008</w:t>
            </w:r>
            <w:r>
              <w:rPr>
                <w:rFonts w:ascii="仿宋_GB2312" w:eastAsia="仿宋_GB2312" w:hint="eastAsia"/>
                <w:sz w:val="24"/>
                <w:szCs w:val="24"/>
              </w:rPr>
              <w:t>；</w:t>
            </w:r>
            <w:r>
              <w:rPr>
                <w:rFonts w:ascii="仿宋_GB2312" w:eastAsia="仿宋_GB2312" w:hint="eastAsia"/>
                <w:sz w:val="24"/>
                <w:szCs w:val="24"/>
              </w:rPr>
              <w:t xml:space="preserve">GB/T </w:t>
            </w:r>
            <w:r>
              <w:rPr>
                <w:rFonts w:ascii="仿宋_GB2312" w:eastAsia="仿宋_GB2312" w:hint="eastAsia"/>
                <w:sz w:val="24"/>
                <w:szCs w:val="24"/>
              </w:rPr>
              <w:t>12706.1-2020</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7</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proofErr w:type="gramStart"/>
            <w:r>
              <w:rPr>
                <w:rFonts w:ascii="仿宋_GB2312" w:eastAsia="仿宋_GB2312" w:hint="eastAsia"/>
                <w:sz w:val="24"/>
                <w:szCs w:val="24"/>
              </w:rPr>
              <w:t>铠装金属丝</w:t>
            </w:r>
            <w:proofErr w:type="gramEnd"/>
            <w:r>
              <w:rPr>
                <w:rFonts w:ascii="仿宋_GB2312" w:eastAsia="仿宋_GB2312" w:hint="eastAsia"/>
                <w:sz w:val="24"/>
                <w:szCs w:val="24"/>
              </w:rPr>
              <w:t>/</w:t>
            </w:r>
            <w:r>
              <w:rPr>
                <w:rFonts w:ascii="仿宋_GB2312" w:eastAsia="仿宋_GB2312" w:hint="eastAsia"/>
                <w:sz w:val="24"/>
                <w:szCs w:val="24"/>
              </w:rPr>
              <w:t>带尺寸（直径、厚度、包带间隙</w:t>
            </w:r>
            <w:r>
              <w:rPr>
                <w:rFonts w:ascii="仿宋_GB2312" w:eastAsia="仿宋_GB2312" w:hint="eastAsia"/>
                <w:sz w:val="24"/>
                <w:szCs w:val="24"/>
              </w:rPr>
              <w:t>/</w:t>
            </w:r>
            <w:r>
              <w:rPr>
                <w:rFonts w:ascii="仿宋_GB2312" w:eastAsia="仿宋_GB2312" w:hint="eastAsia"/>
                <w:sz w:val="24"/>
                <w:szCs w:val="24"/>
              </w:rPr>
              <w:t>钢带厚度）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12706.1-2008</w:t>
            </w:r>
            <w:r>
              <w:rPr>
                <w:rFonts w:ascii="仿宋_GB2312" w:eastAsia="仿宋_GB2312" w:hint="eastAsia"/>
                <w:sz w:val="24"/>
                <w:szCs w:val="24"/>
              </w:rPr>
              <w:t>；</w:t>
            </w:r>
            <w:r>
              <w:rPr>
                <w:rFonts w:ascii="仿宋_GB2312" w:eastAsia="仿宋_GB2312" w:hint="eastAsia"/>
                <w:sz w:val="24"/>
                <w:szCs w:val="24"/>
              </w:rPr>
              <w:t>GB/T 12706.1-2020</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114"/>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8</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绝缘老化前抗张强度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9</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绝缘老化前断裂伸长率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10</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11</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BA2151">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152"/>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lastRenderedPageBreak/>
              <w:t>12</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绝缘空气烘箱老化后抗张强度变化率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13</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绝缘空气烘箱老化后断裂伸长率变化率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14</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护套老化前抗张强度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15</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护套老化前断裂伸长率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2951.11-2008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207"/>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16</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护套空气烘箱老化后抗张强度</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17</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18</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护套空气烘箱老化后抗张强度变化率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19</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护套空气烘箱老化后断裂伸长率变化率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GB/T2951.11-2008</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20</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护套失重试验</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2951.32-2008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21</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绝缘热延伸试验</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2951.21-2008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1167"/>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22</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绝缘收缩试验</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2951.13-2008</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1143"/>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lastRenderedPageBreak/>
              <w:t>23</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电缆的单根阻燃试验</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18380.12-2008</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18380.13-2008</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2435"/>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24</w:t>
            </w:r>
          </w:p>
        </w:tc>
        <w:tc>
          <w:tcPr>
            <w:tcW w:w="1559"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hint="eastAsia"/>
                <w:sz w:val="24"/>
                <w:szCs w:val="24"/>
              </w:rPr>
            </w:pPr>
            <w:r>
              <w:rPr>
                <w:rFonts w:ascii="仿宋_GB2312" w:eastAsia="仿宋_GB2312" w:hint="eastAsia"/>
                <w:sz w:val="24"/>
                <w:szCs w:val="24"/>
              </w:rPr>
              <w:t>电缆的成束阻燃试验</w:t>
            </w:r>
            <w:r>
              <w:rPr>
                <w:rFonts w:ascii="仿宋_GB2312" w:eastAsia="仿宋_GB2312" w:hint="eastAsia"/>
                <w:sz w:val="24"/>
                <w:szCs w:val="24"/>
                <w:vertAlign w:val="superscript"/>
              </w:rPr>
              <w:t>★</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GB/T18380.33-2008</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18380.34-2008</w:t>
            </w:r>
            <w:r>
              <w:rPr>
                <w:rFonts w:ascii="仿宋_GB2312" w:eastAsia="仿宋_GB2312" w:hint="eastAsia"/>
                <w:sz w:val="24"/>
                <w:szCs w:val="24"/>
              </w:rPr>
              <w:t>；</w:t>
            </w:r>
            <w:r>
              <w:rPr>
                <w:rFonts w:ascii="仿宋_GB2312" w:eastAsia="仿宋_GB2312" w:hint="eastAsia"/>
                <w:sz w:val="24"/>
                <w:szCs w:val="24"/>
              </w:rPr>
              <w:t xml:space="preserve"> GB/T 18380.35-2008</w:t>
            </w:r>
            <w:r>
              <w:rPr>
                <w:rFonts w:ascii="仿宋_GB2312" w:eastAsia="仿宋_GB2312" w:hint="eastAsia"/>
                <w:sz w:val="24"/>
                <w:szCs w:val="24"/>
              </w:rPr>
              <w:t>；</w:t>
            </w:r>
            <w:r>
              <w:rPr>
                <w:rFonts w:ascii="仿宋_GB2312" w:eastAsia="仿宋_GB2312" w:hint="eastAsia"/>
                <w:sz w:val="24"/>
                <w:szCs w:val="24"/>
              </w:rPr>
              <w:t xml:space="preserve"> GB/T 18380.36-2008</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982"/>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25</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耐火性能</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19216.21-2003</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712"/>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26</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pH</w:t>
            </w:r>
            <w:r>
              <w:rPr>
                <w:rFonts w:ascii="仿宋_GB2312" w:eastAsia="仿宋_GB2312" w:hint="eastAsia"/>
                <w:sz w:val="24"/>
                <w:szCs w:val="24"/>
              </w:rPr>
              <w:t>值</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17650.2-1998</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850"/>
          <w:jc w:val="center"/>
        </w:trPr>
        <w:tc>
          <w:tcPr>
            <w:tcW w:w="846"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27</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电导率</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17650.2-1998</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rsidTr="00A02A33">
        <w:trPr>
          <w:trHeight w:val="828"/>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28</w:t>
            </w:r>
          </w:p>
        </w:tc>
        <w:tc>
          <w:tcPr>
            <w:tcW w:w="1559"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hint="eastAsia"/>
                <w:sz w:val="24"/>
                <w:szCs w:val="24"/>
              </w:rPr>
            </w:pPr>
            <w:r>
              <w:rPr>
                <w:rFonts w:ascii="仿宋_GB2312" w:eastAsia="仿宋_GB2312" w:hint="eastAsia"/>
                <w:sz w:val="24"/>
                <w:szCs w:val="24"/>
              </w:rPr>
              <w:t>烟密度</w:t>
            </w:r>
            <w:r>
              <w:rPr>
                <w:rFonts w:ascii="仿宋_GB2312" w:eastAsia="仿宋_GB2312" w:hint="eastAsia"/>
                <w:sz w:val="24"/>
                <w:szCs w:val="24"/>
                <w:vertAlign w:val="superscript"/>
              </w:rPr>
              <w:t>★</w:t>
            </w:r>
          </w:p>
        </w:tc>
        <w:tc>
          <w:tcPr>
            <w:tcW w:w="2397"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IEC 61034-2</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bl>
    <w:p w:rsidR="008F74C7" w:rsidRDefault="008F74C7">
      <w:pPr>
        <w:spacing w:line="360" w:lineRule="exact"/>
        <w:rPr>
          <w:rFonts w:eastAsia="楷体_GB2312"/>
        </w:rPr>
        <w:sectPr w:rsidR="008F74C7">
          <w:pgSz w:w="11906" w:h="16838"/>
          <w:pgMar w:top="1440" w:right="1800" w:bottom="1440" w:left="1800" w:header="851" w:footer="992" w:gutter="0"/>
          <w:cols w:space="425"/>
          <w:docGrid w:type="lines" w:linePitch="312"/>
        </w:sectPr>
      </w:pPr>
    </w:p>
    <w:p w:rsidR="008F74C7" w:rsidRDefault="004A5090">
      <w:pPr>
        <w:spacing w:line="360" w:lineRule="exact"/>
        <w:rPr>
          <w:rFonts w:eastAsia="楷体_GB2312"/>
        </w:rPr>
      </w:pPr>
      <w:r>
        <w:rPr>
          <w:rFonts w:eastAsia="楷体_GB2312" w:hint="eastAsia"/>
        </w:rPr>
        <w:lastRenderedPageBreak/>
        <w:t>（四）塑料绝缘控制电缆</w:t>
      </w:r>
    </w:p>
    <w:tbl>
      <w:tblPr>
        <w:tblW w:w="9351" w:type="dxa"/>
        <w:jc w:val="center"/>
        <w:tblLayout w:type="fixed"/>
        <w:tblLook w:val="04A0" w:firstRow="1" w:lastRow="0" w:firstColumn="1" w:lastColumn="0" w:noHBand="0" w:noVBand="1"/>
      </w:tblPr>
      <w:tblGrid>
        <w:gridCol w:w="786"/>
        <w:gridCol w:w="2044"/>
        <w:gridCol w:w="2250"/>
        <w:gridCol w:w="854"/>
        <w:gridCol w:w="854"/>
        <w:gridCol w:w="854"/>
        <w:gridCol w:w="854"/>
        <w:gridCol w:w="855"/>
      </w:tblGrid>
      <w:tr w:rsidR="008F74C7">
        <w:trPr>
          <w:trHeight w:val="960"/>
          <w:tblHeader/>
          <w:jc w:val="center"/>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序号</w:t>
            </w:r>
          </w:p>
        </w:tc>
        <w:tc>
          <w:tcPr>
            <w:tcW w:w="204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较重要性</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521"/>
          <w:jc w:val="center"/>
        </w:trPr>
        <w:tc>
          <w:tcPr>
            <w:tcW w:w="786"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w:t>
            </w:r>
          </w:p>
        </w:tc>
        <w:tc>
          <w:tcPr>
            <w:tcW w:w="2044" w:type="dxa"/>
            <w:tcBorders>
              <w:top w:val="single" w:sz="4" w:space="0" w:color="auto"/>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导体电阻</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3956-2008</w:t>
            </w:r>
            <w:r w:rsidRPr="00A02A33">
              <w:rPr>
                <w:rFonts w:ascii="仿宋_GB2312" w:eastAsia="仿宋_GB2312" w:hint="eastAsia"/>
                <w:sz w:val="24"/>
                <w:szCs w:val="24"/>
              </w:rPr>
              <w:t>；</w:t>
            </w:r>
            <w:r w:rsidRPr="00A02A33">
              <w:rPr>
                <w:rFonts w:ascii="仿宋_GB2312" w:eastAsia="仿宋_GB2312" w:hint="eastAsia"/>
                <w:sz w:val="24"/>
                <w:szCs w:val="24"/>
              </w:rPr>
              <w:t>GB/T 3048.4-2007</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479"/>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w:t>
            </w:r>
          </w:p>
        </w:tc>
        <w:tc>
          <w:tcPr>
            <w:tcW w:w="2044" w:type="dxa"/>
            <w:tcBorders>
              <w:top w:val="single" w:sz="4" w:space="0" w:color="auto"/>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成品电缆电压试验</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3048.8-2007</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259"/>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3</w:t>
            </w:r>
          </w:p>
        </w:tc>
        <w:tc>
          <w:tcPr>
            <w:tcW w:w="2044" w:type="dxa"/>
            <w:tcBorders>
              <w:top w:val="single" w:sz="4" w:space="0" w:color="auto"/>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绝缘线芯电压试验</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3048.8-2007</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264"/>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4</w:t>
            </w:r>
          </w:p>
        </w:tc>
        <w:tc>
          <w:tcPr>
            <w:tcW w:w="2044" w:type="dxa"/>
            <w:tcBorders>
              <w:top w:val="single" w:sz="4" w:space="0" w:color="auto"/>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绝缘电阻</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3048.5-2007</w:t>
            </w:r>
          </w:p>
          <w:p w:rsidR="008F74C7" w:rsidRPr="00A02A33" w:rsidRDefault="008F74C7" w:rsidP="00A02A33">
            <w:pPr>
              <w:spacing w:line="360" w:lineRule="exact"/>
              <w:jc w:val="center"/>
              <w:rPr>
                <w:rFonts w:ascii="仿宋_GB2312" w:eastAsia="仿宋_GB2312" w:hint="eastAsia"/>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515"/>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5</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绝缘平均厚度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6</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绝缘最薄处厚度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7</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护套平均厚度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8</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护套最薄处厚度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9</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铜带屏蔽材料及厚度（铜丝编织屏蔽编织密度）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10</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proofErr w:type="gramStart"/>
            <w:r w:rsidRPr="00A02A33">
              <w:rPr>
                <w:rFonts w:ascii="仿宋_GB2312" w:eastAsia="仿宋_GB2312" w:hint="eastAsia"/>
                <w:sz w:val="24"/>
                <w:szCs w:val="24"/>
              </w:rPr>
              <w:t>铠装金属丝</w:t>
            </w:r>
            <w:proofErr w:type="gramEnd"/>
            <w:r w:rsidRPr="00A02A33">
              <w:rPr>
                <w:rFonts w:ascii="仿宋_GB2312" w:eastAsia="仿宋_GB2312" w:hint="eastAsia"/>
                <w:sz w:val="24"/>
                <w:szCs w:val="24"/>
              </w:rPr>
              <w:t>/</w:t>
            </w:r>
            <w:r w:rsidRPr="00A02A33">
              <w:rPr>
                <w:rFonts w:ascii="仿宋_GB2312" w:eastAsia="仿宋_GB2312" w:hint="eastAsia"/>
                <w:sz w:val="24"/>
                <w:szCs w:val="24"/>
              </w:rPr>
              <w:t>带尺寸（直径、厚度、包带间隙</w:t>
            </w:r>
            <w:r w:rsidRPr="00A02A33">
              <w:rPr>
                <w:rFonts w:ascii="仿宋_GB2312" w:eastAsia="仿宋_GB2312" w:hint="eastAsia"/>
                <w:sz w:val="24"/>
                <w:szCs w:val="24"/>
              </w:rPr>
              <w:t>/</w:t>
            </w:r>
            <w:r w:rsidRPr="00A02A33">
              <w:rPr>
                <w:rFonts w:ascii="仿宋_GB2312" w:eastAsia="仿宋_GB2312" w:hint="eastAsia"/>
                <w:sz w:val="24"/>
                <w:szCs w:val="24"/>
              </w:rPr>
              <w:t>钢带厚度）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9330.1-2008</w:t>
            </w:r>
            <w:r w:rsidRPr="00A02A33">
              <w:rPr>
                <w:rFonts w:ascii="仿宋_GB2312" w:eastAsia="仿宋_GB2312" w:hint="eastAsia"/>
                <w:sz w:val="24"/>
                <w:szCs w:val="24"/>
              </w:rPr>
              <w:t>；</w:t>
            </w:r>
            <w:r w:rsidRPr="00A02A33">
              <w:rPr>
                <w:rFonts w:ascii="仿宋_GB2312" w:eastAsia="仿宋_GB2312" w:hint="eastAsia"/>
                <w:sz w:val="24"/>
                <w:szCs w:val="24"/>
              </w:rPr>
              <w:t>GB/T 9330.2-2008</w:t>
            </w:r>
            <w:r w:rsidRPr="00A02A33">
              <w:rPr>
                <w:rFonts w:ascii="仿宋_GB2312" w:eastAsia="仿宋_GB2312" w:hint="eastAsia"/>
                <w:sz w:val="24"/>
                <w:szCs w:val="24"/>
              </w:rPr>
              <w:t>；</w:t>
            </w:r>
            <w:r w:rsidRPr="00A02A33">
              <w:rPr>
                <w:rFonts w:ascii="仿宋_GB2312" w:eastAsia="仿宋_GB2312" w:hint="eastAsia"/>
                <w:sz w:val="24"/>
                <w:szCs w:val="24"/>
              </w:rPr>
              <w:t>GB/T 9330.3-2008</w:t>
            </w:r>
            <w:r w:rsidRPr="00A02A33">
              <w:rPr>
                <w:rFonts w:ascii="仿宋_GB2312" w:eastAsia="仿宋_GB2312" w:hint="eastAsia"/>
                <w:sz w:val="24"/>
                <w:szCs w:val="24"/>
              </w:rPr>
              <w:t>；</w:t>
            </w:r>
            <w:r w:rsidRPr="00A02A33">
              <w:rPr>
                <w:rFonts w:ascii="仿宋_GB2312" w:eastAsia="仿宋_GB2312" w:hint="eastAsia"/>
                <w:sz w:val="24"/>
                <w:szCs w:val="24"/>
              </w:rPr>
              <w:t>GB/T 9330-2020</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152"/>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11</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绝缘老化前抗张强度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 xml:space="preserve">GB/T </w:t>
            </w:r>
            <w:r w:rsidRPr="00A02A33">
              <w:rPr>
                <w:rFonts w:ascii="仿宋_GB2312" w:eastAsia="仿宋_GB2312" w:hint="eastAsia"/>
                <w:sz w:val="24"/>
                <w:szCs w:val="24"/>
              </w:rPr>
              <w:t>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12</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绝缘老化前断裂伸长率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77"/>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13</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绝缘空气烘箱老化后抗张强度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14</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绝缘空气烘箱老化后断裂伸长率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 xml:space="preserve">GB/T </w:t>
            </w:r>
            <w:r w:rsidRPr="00A02A33">
              <w:rPr>
                <w:rFonts w:ascii="仿宋_GB2312" w:eastAsia="仿宋_GB2312" w:hint="eastAsia"/>
                <w:sz w:val="24"/>
                <w:szCs w:val="24"/>
              </w:rPr>
              <w:lastRenderedPageBreak/>
              <w:t>2951.12-2008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15</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绝缘空气烘箱老化后抗张强度变化率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16</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绝缘空气烘箱老化后断裂伸长率变化率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207"/>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17</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护套老化前抗张强度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18</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护套老化前断裂伸长率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19</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护套空气烘箱老化后抗张强度</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20</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护套空气烘箱老化后断裂伸长率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 xml:space="preserve">GB/T </w:t>
            </w:r>
            <w:r w:rsidRPr="00A02A33">
              <w:rPr>
                <w:rFonts w:ascii="仿宋_GB2312" w:eastAsia="仿宋_GB2312" w:hint="eastAsia"/>
                <w:sz w:val="24"/>
                <w:szCs w:val="24"/>
              </w:rPr>
              <w:t>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21</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护套空气烘箱老化后抗张强度变化率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val="7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22</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护套空气烘箱老化后断裂伸长率变化率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2951.11-2008</w:t>
            </w:r>
            <w:r w:rsidRPr="00A02A33">
              <w:rPr>
                <w:rFonts w:ascii="仿宋_GB2312" w:eastAsia="仿宋_GB2312" w:hint="eastAsia"/>
                <w:sz w:val="24"/>
                <w:szCs w:val="24"/>
              </w:rPr>
              <w:t>；</w:t>
            </w:r>
            <w:r w:rsidRPr="00A02A33">
              <w:rPr>
                <w:rFonts w:ascii="仿宋_GB2312" w:eastAsia="仿宋_GB2312" w:hint="eastAsia"/>
                <w:sz w:val="24"/>
                <w:szCs w:val="24"/>
              </w:rPr>
              <w:t>GB/T 2951.12-2008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r>
      <w:tr w:rsidR="008F74C7">
        <w:trPr>
          <w:trHeight w:hRule="exact" w:val="848"/>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23</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绝缘热延伸</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2951.21-2008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833"/>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24</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绝缘收缩试验</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2951.13-2008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1128"/>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25</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成品电缆单根燃烧试验</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18380.12-2008</w:t>
            </w:r>
          </w:p>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18380.13-2008</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1569"/>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26</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成品电缆成束阻燃试验</w:t>
            </w:r>
            <w:r w:rsidRPr="00A02A33">
              <w:rPr>
                <w:rFonts w:ascii="仿宋_GB2312" w:eastAsia="仿宋_GB2312" w:hint="eastAsia"/>
                <w:sz w:val="24"/>
                <w:szCs w:val="24"/>
                <w:vertAlign w:val="superscript"/>
              </w:rPr>
              <w:t>★</w:t>
            </w:r>
          </w:p>
          <w:p w:rsidR="008F74C7" w:rsidRPr="00A02A33" w:rsidRDefault="008F74C7" w:rsidP="00A02A33">
            <w:pPr>
              <w:spacing w:line="360" w:lineRule="exact"/>
              <w:jc w:val="center"/>
              <w:rPr>
                <w:rFonts w:ascii="仿宋_GB2312" w:eastAsia="仿宋_GB2312" w:hint="eastAsia"/>
                <w:sz w:val="24"/>
                <w:szCs w:val="24"/>
              </w:rPr>
            </w:pP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18380.33-2008 GB/T 18380.34-2008 GB/T 18380.35-2008 GB/T 18380.36-2008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824"/>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lastRenderedPageBreak/>
              <w:t>27</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耐火性能</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19216.21-2003</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992"/>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28</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pH</w:t>
            </w:r>
            <w:r w:rsidRPr="00A02A33">
              <w:rPr>
                <w:rFonts w:ascii="仿宋_GB2312" w:eastAsia="仿宋_GB2312" w:hint="eastAsia"/>
                <w:sz w:val="24"/>
                <w:szCs w:val="24"/>
              </w:rPr>
              <w:t>值</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17650.2-1998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850"/>
          <w:jc w:val="center"/>
        </w:trPr>
        <w:tc>
          <w:tcPr>
            <w:tcW w:w="786" w:type="dxa"/>
            <w:tcBorders>
              <w:top w:val="nil"/>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29</w:t>
            </w:r>
          </w:p>
        </w:tc>
        <w:tc>
          <w:tcPr>
            <w:tcW w:w="2044" w:type="dxa"/>
            <w:tcBorders>
              <w:top w:val="nil"/>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电导率</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 xml:space="preserve">GB/T </w:t>
            </w:r>
            <w:r w:rsidRPr="00A02A33">
              <w:rPr>
                <w:rFonts w:ascii="仿宋_GB2312" w:eastAsia="仿宋_GB2312" w:hint="eastAsia"/>
                <w:sz w:val="24"/>
                <w:szCs w:val="24"/>
              </w:rPr>
              <w:t>17650.2-1998</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bottom"/>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bottom"/>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r w:rsidR="008F74C7">
        <w:trPr>
          <w:trHeight w:hRule="exact" w:val="848"/>
          <w:jc w:val="center"/>
        </w:trPr>
        <w:tc>
          <w:tcPr>
            <w:tcW w:w="786"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30</w:t>
            </w:r>
          </w:p>
        </w:tc>
        <w:tc>
          <w:tcPr>
            <w:tcW w:w="2044" w:type="dxa"/>
            <w:tcBorders>
              <w:top w:val="single" w:sz="4" w:space="0" w:color="auto"/>
              <w:left w:val="nil"/>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烟密度试验</w:t>
            </w:r>
            <w:r w:rsidRPr="00A02A33">
              <w:rPr>
                <w:rFonts w:ascii="仿宋_GB2312" w:eastAsia="仿宋_GB2312" w:hint="eastAsia"/>
                <w:sz w:val="24"/>
                <w:szCs w:val="24"/>
                <w:vertAlign w:val="superscript"/>
              </w:rPr>
              <w:t>★</w:t>
            </w:r>
          </w:p>
          <w:p w:rsidR="008F74C7" w:rsidRPr="00A02A33" w:rsidRDefault="008F74C7" w:rsidP="00A02A33">
            <w:pPr>
              <w:spacing w:line="360" w:lineRule="exact"/>
              <w:jc w:val="center"/>
              <w:rPr>
                <w:rFonts w:ascii="仿宋_GB2312" w:eastAsia="仿宋_GB2312" w:hint="eastAsia"/>
                <w:sz w:val="24"/>
                <w:szCs w:val="24"/>
              </w:rPr>
            </w:pPr>
          </w:p>
        </w:tc>
        <w:tc>
          <w:tcPr>
            <w:tcW w:w="2250" w:type="dxa"/>
            <w:tcBorders>
              <w:top w:val="single" w:sz="4" w:space="0" w:color="auto"/>
              <w:left w:val="single" w:sz="4" w:space="0" w:color="auto"/>
              <w:bottom w:val="single" w:sz="4" w:space="0" w:color="auto"/>
              <w:right w:val="single" w:sz="4" w:space="0" w:color="auto"/>
            </w:tcBorders>
            <w:vAlign w:val="center"/>
          </w:tcPr>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19666-2005</w:t>
            </w:r>
          </w:p>
          <w:p w:rsidR="008F74C7" w:rsidRPr="00A02A33" w:rsidRDefault="004A5090" w:rsidP="00A02A33">
            <w:pPr>
              <w:spacing w:line="360" w:lineRule="exact"/>
              <w:jc w:val="center"/>
              <w:rPr>
                <w:rFonts w:ascii="仿宋_GB2312" w:eastAsia="仿宋_GB2312" w:hint="eastAsia"/>
                <w:sz w:val="24"/>
                <w:szCs w:val="24"/>
              </w:rPr>
            </w:pPr>
            <w:r w:rsidRPr="00A02A33">
              <w:rPr>
                <w:rFonts w:ascii="仿宋_GB2312" w:eastAsia="仿宋_GB2312" w:hint="eastAsia"/>
                <w:sz w:val="24"/>
                <w:szCs w:val="24"/>
              </w:rPr>
              <w:t>GB/T 19666-2019</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bl>
    <w:p w:rsidR="008F74C7" w:rsidRDefault="008F74C7">
      <w:pPr>
        <w:spacing w:line="360" w:lineRule="exact"/>
        <w:rPr>
          <w:rFonts w:eastAsia="楷体_GB2312"/>
        </w:rPr>
      </w:pPr>
    </w:p>
    <w:p w:rsidR="008F74C7" w:rsidRDefault="004A5090">
      <w:pPr>
        <w:spacing w:line="360" w:lineRule="exact"/>
        <w:rPr>
          <w:rFonts w:ascii="楷体_GB2312" w:eastAsia="楷体_GB2312" w:hAnsi="楷体_GB2312" w:cs="楷体_GB2312"/>
        </w:rPr>
      </w:pPr>
      <w:r>
        <w:rPr>
          <w:rFonts w:ascii="楷体_GB2312" w:eastAsia="楷体_GB2312" w:hAnsi="楷体_GB2312" w:cs="楷体_GB2312" w:hint="eastAsia"/>
        </w:rPr>
        <w:t>（五）矿物绝缘电缆</w:t>
      </w:r>
    </w:p>
    <w:tbl>
      <w:tblPr>
        <w:tblW w:w="9351" w:type="dxa"/>
        <w:jc w:val="center"/>
        <w:tblLayout w:type="fixed"/>
        <w:tblLook w:val="04A0" w:firstRow="1" w:lastRow="0" w:firstColumn="1" w:lastColumn="0" w:noHBand="0" w:noVBand="1"/>
      </w:tblPr>
      <w:tblGrid>
        <w:gridCol w:w="786"/>
        <w:gridCol w:w="2044"/>
        <w:gridCol w:w="2250"/>
        <w:gridCol w:w="854"/>
        <w:gridCol w:w="854"/>
        <w:gridCol w:w="854"/>
        <w:gridCol w:w="854"/>
        <w:gridCol w:w="855"/>
      </w:tblGrid>
      <w:tr w:rsidR="008F74C7">
        <w:trPr>
          <w:trHeight w:val="960"/>
          <w:tblHeader/>
          <w:jc w:val="center"/>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序号</w:t>
            </w:r>
          </w:p>
        </w:tc>
        <w:tc>
          <w:tcPr>
            <w:tcW w:w="204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较重要性</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521"/>
          <w:jc w:val="center"/>
        </w:trPr>
        <w:tc>
          <w:tcPr>
            <w:tcW w:w="786" w:type="dxa"/>
            <w:tcBorders>
              <w:top w:val="single" w:sz="4" w:space="0" w:color="auto"/>
              <w:left w:val="single" w:sz="4" w:space="0" w:color="auto"/>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w:t>
            </w:r>
          </w:p>
        </w:tc>
        <w:tc>
          <w:tcPr>
            <w:tcW w:w="2044" w:type="dxa"/>
            <w:tcBorders>
              <w:top w:val="single" w:sz="4" w:space="0" w:color="auto"/>
              <w:left w:val="nil"/>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导体电阻</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3956-2008</w:t>
            </w:r>
            <w:r>
              <w:rPr>
                <w:rFonts w:ascii="仿宋_GB2312" w:eastAsia="仿宋_GB2312" w:hint="eastAsia"/>
                <w:sz w:val="24"/>
                <w:szCs w:val="24"/>
              </w:rPr>
              <w:t>；</w:t>
            </w:r>
            <w:r>
              <w:rPr>
                <w:rFonts w:ascii="仿宋_GB2312" w:eastAsia="仿宋_GB2312" w:hint="eastAsia"/>
                <w:sz w:val="24"/>
                <w:szCs w:val="24"/>
              </w:rPr>
              <w:t>GB/T 3048.4-2007</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r>
      <w:tr w:rsidR="008F74C7">
        <w:trPr>
          <w:trHeight w:val="479"/>
          <w:jc w:val="center"/>
        </w:trPr>
        <w:tc>
          <w:tcPr>
            <w:tcW w:w="786" w:type="dxa"/>
            <w:tcBorders>
              <w:top w:val="nil"/>
              <w:left w:val="single" w:sz="4" w:space="0" w:color="auto"/>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w:t>
            </w:r>
          </w:p>
        </w:tc>
        <w:tc>
          <w:tcPr>
            <w:tcW w:w="2044" w:type="dxa"/>
            <w:tcBorders>
              <w:top w:val="single" w:sz="4" w:space="0" w:color="auto"/>
              <w:left w:val="nil"/>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金属护套电阻</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GB/T 3956-2008</w:t>
            </w:r>
            <w:r>
              <w:rPr>
                <w:rFonts w:ascii="仿宋_GB2312" w:eastAsia="仿宋_GB2312" w:hint="eastAsia"/>
                <w:sz w:val="24"/>
                <w:szCs w:val="24"/>
              </w:rPr>
              <w:t>；</w:t>
            </w:r>
            <w:r>
              <w:rPr>
                <w:rFonts w:ascii="仿宋_GB2312" w:eastAsia="仿宋_GB2312" w:hint="eastAsia"/>
                <w:sz w:val="24"/>
                <w:szCs w:val="24"/>
              </w:rPr>
              <w:t>GB/T 3048.4-2007</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r>
      <w:tr w:rsidR="008F74C7">
        <w:trPr>
          <w:trHeight w:val="259"/>
          <w:jc w:val="center"/>
        </w:trPr>
        <w:tc>
          <w:tcPr>
            <w:tcW w:w="786" w:type="dxa"/>
            <w:tcBorders>
              <w:top w:val="nil"/>
              <w:left w:val="single" w:sz="4" w:space="0" w:color="auto"/>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3</w:t>
            </w:r>
          </w:p>
        </w:tc>
        <w:tc>
          <w:tcPr>
            <w:tcW w:w="2044" w:type="dxa"/>
            <w:tcBorders>
              <w:top w:val="single" w:sz="4" w:space="0" w:color="auto"/>
              <w:left w:val="nil"/>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耐火试验</w:t>
            </w:r>
          </w:p>
        </w:tc>
        <w:tc>
          <w:tcPr>
            <w:tcW w:w="2250" w:type="dxa"/>
            <w:tcBorders>
              <w:top w:val="single" w:sz="4" w:space="0" w:color="auto"/>
              <w:left w:val="single" w:sz="4" w:space="0" w:color="auto"/>
              <w:bottom w:val="single" w:sz="4" w:space="0" w:color="auto"/>
              <w:right w:val="single" w:sz="4" w:space="0" w:color="auto"/>
            </w:tcBorders>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19216.21-2003</w:t>
            </w:r>
            <w:r>
              <w:rPr>
                <w:rFonts w:ascii="仿宋_GB2312" w:eastAsia="仿宋_GB2312" w:hint="eastAsia"/>
                <w:sz w:val="24"/>
                <w:szCs w:val="24"/>
              </w:rPr>
              <w:t>；</w:t>
            </w:r>
            <w:r>
              <w:rPr>
                <w:rFonts w:ascii="仿宋_GB2312" w:eastAsia="仿宋_GB2312" w:hint="eastAsia"/>
                <w:sz w:val="24"/>
                <w:szCs w:val="24"/>
              </w:rPr>
              <w:t>GB/T 13033.1-2007</w:t>
            </w:r>
            <w:r>
              <w:rPr>
                <w:rFonts w:ascii="仿宋_GB2312" w:eastAsia="仿宋_GB2312" w:hint="eastAsia"/>
                <w:sz w:val="24"/>
                <w:szCs w:val="24"/>
              </w:rPr>
              <w:t>；</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JG/T 313-2014</w:t>
            </w:r>
          </w:p>
        </w:tc>
        <w:tc>
          <w:tcPr>
            <w:tcW w:w="854" w:type="dxa"/>
            <w:tcBorders>
              <w:top w:val="single" w:sz="4" w:space="0" w:color="auto"/>
              <w:left w:val="single" w:sz="4" w:space="0" w:color="auto"/>
              <w:bottom w:val="single" w:sz="4" w:space="0" w:color="auto"/>
              <w:right w:val="single" w:sz="4" w:space="0" w:color="auto"/>
            </w:tcBorders>
          </w:tcPr>
          <w:p w:rsidR="008F74C7" w:rsidRDefault="008F74C7">
            <w:pPr>
              <w:spacing w:line="360" w:lineRule="exact"/>
              <w:rPr>
                <w:rFonts w:ascii="仿宋_GB2312" w:eastAsia="仿宋_GB2312"/>
                <w:sz w:val="24"/>
                <w:szCs w:val="24"/>
              </w:rPr>
            </w:pP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854"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jc w:val="center"/>
              <w:rPr>
                <w:rFonts w:ascii="仿宋_GB2312" w:eastAsia="仿宋_GB2312"/>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rsidR="008F74C7" w:rsidRDefault="008F74C7">
            <w:pPr>
              <w:spacing w:line="360" w:lineRule="exact"/>
              <w:rPr>
                <w:rFonts w:ascii="仿宋_GB2312" w:eastAsia="仿宋_GB2312"/>
                <w:sz w:val="24"/>
                <w:szCs w:val="24"/>
              </w:rPr>
            </w:pPr>
          </w:p>
        </w:tc>
      </w:tr>
    </w:tbl>
    <w:p w:rsidR="008F74C7" w:rsidRDefault="008F74C7">
      <w:pPr>
        <w:spacing w:line="360" w:lineRule="exact"/>
        <w:rPr>
          <w:rFonts w:ascii="楷体_GB2312" w:eastAsia="楷体_GB2312" w:hAnsi="楷体_GB2312" w:cs="楷体_GB2312"/>
        </w:rPr>
      </w:pPr>
    </w:p>
    <w:p w:rsidR="008F74C7" w:rsidRDefault="004A5090">
      <w:pPr>
        <w:spacing w:line="360" w:lineRule="exact"/>
        <w:rPr>
          <w:rFonts w:ascii="楷体_GB2312" w:eastAsia="楷体_GB2312" w:hAnsi="楷体_GB2312" w:cs="楷体_GB2312"/>
        </w:rPr>
      </w:pPr>
      <w:r>
        <w:rPr>
          <w:rFonts w:ascii="楷体_GB2312" w:eastAsia="楷体_GB2312" w:hAnsi="楷体_GB2312" w:cs="楷体_GB2312" w:hint="eastAsia"/>
        </w:rPr>
        <w:t>（六）额定电压</w:t>
      </w:r>
      <w:r>
        <w:rPr>
          <w:rFonts w:ascii="楷体_GB2312" w:eastAsia="楷体_GB2312" w:hAnsi="楷体_GB2312" w:cs="楷体_GB2312" w:hint="eastAsia"/>
        </w:rPr>
        <w:t>450/750V</w:t>
      </w:r>
      <w:r>
        <w:rPr>
          <w:rFonts w:ascii="楷体_GB2312" w:eastAsia="楷体_GB2312" w:hAnsi="楷体_GB2312" w:cs="楷体_GB2312" w:hint="eastAsia"/>
        </w:rPr>
        <w:t>及以下交联聚烯烃绝缘电线和电缆</w:t>
      </w:r>
    </w:p>
    <w:tbl>
      <w:tblPr>
        <w:tblW w:w="9493" w:type="dxa"/>
        <w:jc w:val="center"/>
        <w:tblLayout w:type="fixed"/>
        <w:tblLook w:val="04A0" w:firstRow="1" w:lastRow="0" w:firstColumn="1" w:lastColumn="0" w:noHBand="0" w:noVBand="1"/>
      </w:tblPr>
      <w:tblGrid>
        <w:gridCol w:w="863"/>
        <w:gridCol w:w="1725"/>
        <w:gridCol w:w="2384"/>
        <w:gridCol w:w="904"/>
        <w:gridCol w:w="904"/>
        <w:gridCol w:w="904"/>
        <w:gridCol w:w="904"/>
        <w:gridCol w:w="905"/>
      </w:tblGrid>
      <w:tr w:rsidR="008F74C7">
        <w:trPr>
          <w:trHeight w:val="960"/>
          <w:tblHeader/>
          <w:jc w:val="center"/>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序号</w:t>
            </w:r>
          </w:p>
        </w:tc>
        <w:tc>
          <w:tcPr>
            <w:tcW w:w="172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较重要性</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246"/>
          <w:jc w:val="center"/>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导体电阻</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 3956-2008</w:t>
            </w:r>
            <w:r>
              <w:rPr>
                <w:rFonts w:ascii="仿宋_GB2312" w:eastAsia="仿宋_GB2312" w:hint="eastAsia"/>
                <w:sz w:val="24"/>
                <w:szCs w:val="24"/>
              </w:rPr>
              <w:t>；</w:t>
            </w:r>
          </w:p>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 3048.4-2007</w:t>
            </w:r>
            <w:r>
              <w:rPr>
                <w:rFonts w:ascii="仿宋_GB2312" w:eastAsia="仿宋_GB2312" w:hint="eastAsia"/>
                <w:sz w:val="24"/>
                <w:szCs w:val="24"/>
              </w:rPr>
              <w:t>；</w:t>
            </w:r>
          </w:p>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bottom"/>
          </w:tcPr>
          <w:p w:rsidR="008F74C7" w:rsidRDefault="008F74C7">
            <w:pPr>
              <w:spacing w:line="360" w:lineRule="exact"/>
              <w:jc w:val="center"/>
              <w:rPr>
                <w:rFonts w:ascii="仿宋_GB2312" w:eastAsia="仿宋_GB2312"/>
                <w:sz w:val="24"/>
                <w:szCs w:val="24"/>
              </w:rPr>
            </w:pPr>
          </w:p>
        </w:tc>
      </w:tr>
      <w:tr w:rsidR="008F74C7">
        <w:trPr>
          <w:trHeight w:val="479"/>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成品电缆电压试验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 3048.8-2007</w:t>
            </w:r>
            <w:r>
              <w:rPr>
                <w:rFonts w:ascii="仿宋_GB2312" w:eastAsia="仿宋_GB2312" w:hint="eastAsia"/>
                <w:sz w:val="24"/>
                <w:szCs w:val="24"/>
              </w:rPr>
              <w:t>；</w:t>
            </w:r>
          </w:p>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1251"/>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lastRenderedPageBreak/>
              <w:t>3</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绝缘线芯电压试验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 3048.8-2007</w:t>
            </w:r>
            <w:r>
              <w:rPr>
                <w:rFonts w:ascii="仿宋_GB2312" w:eastAsia="仿宋_GB2312" w:hint="eastAsia"/>
                <w:sz w:val="24"/>
                <w:szCs w:val="24"/>
              </w:rPr>
              <w:t>；</w:t>
            </w:r>
          </w:p>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848"/>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4</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绝缘电阻</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3048.5-2007</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5</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绝缘平均厚度</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6</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绝缘最薄处厚度</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114"/>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7</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护套平均厚度</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8</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护套最薄处厚度</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JB/T 10491.1-2004</w:t>
            </w: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152"/>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9</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绝缘老化前抗张强度</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10</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绝缘老化前断裂伸长率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11</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绝缘空气烘箱老化后抗张强度变化率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2951.12-2008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tcPr>
          <w:p w:rsidR="008F74C7" w:rsidRDefault="008F74C7" w:rsidP="00A02A33">
            <w:pPr>
              <w:spacing w:line="360" w:lineRule="exact"/>
              <w:jc w:val="center"/>
              <w:rPr>
                <w:rFonts w:ascii="仿宋_GB2312" w:eastAsia="仿宋_GB2312"/>
                <w:sz w:val="24"/>
                <w:szCs w:val="24"/>
              </w:rPr>
            </w:pP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12</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绝缘空气烘箱老化后断裂伸长率变化率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2951.12-2008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207"/>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13</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护套老化前抗张强度</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14</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护套老化前断裂伸长率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15</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护套空气烘箱老化后抗张强度变化率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2951.12-2008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7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16</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护套空气烘箱老化后断裂伸长率变化率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2951.11-2008</w:t>
            </w:r>
            <w:r>
              <w:rPr>
                <w:rFonts w:ascii="仿宋_GB2312" w:eastAsia="仿宋_GB2312" w:hint="eastAsia"/>
                <w:sz w:val="24"/>
                <w:szCs w:val="24"/>
              </w:rPr>
              <w:t>；</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2951.12-2008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992"/>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lastRenderedPageBreak/>
              <w:t>17</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绝缘热延伸试验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2951.21-2008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1150"/>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18</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护套热延伸试验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2951.21-2008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1122"/>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19</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绝缘热收缩试验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2951.13-2008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hRule="exact" w:val="1123"/>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20</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护套热收缩试验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2951.13-2008</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977"/>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21</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单根垂直燃烧试验</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18380.12-2008</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344"/>
          <w:jc w:val="center"/>
        </w:trPr>
        <w:tc>
          <w:tcPr>
            <w:tcW w:w="863" w:type="dxa"/>
            <w:tcBorders>
              <w:top w:val="nil"/>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22</w:t>
            </w:r>
          </w:p>
        </w:tc>
        <w:tc>
          <w:tcPr>
            <w:tcW w:w="1725" w:type="dxa"/>
            <w:tcBorders>
              <w:top w:val="nil"/>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电缆的成束阻燃试验</w:t>
            </w:r>
            <w:r>
              <w:rPr>
                <w:rFonts w:ascii="仿宋_GB2312" w:eastAsia="仿宋_GB2312" w:hint="eastAsia"/>
                <w:sz w:val="24"/>
                <w:szCs w:val="24"/>
                <w:vertAlign w:val="superscript"/>
              </w:rPr>
              <w:t>★</w:t>
            </w:r>
          </w:p>
          <w:p w:rsidR="008F74C7" w:rsidRDefault="008F74C7" w:rsidP="00A02A33">
            <w:pPr>
              <w:spacing w:line="360" w:lineRule="exact"/>
              <w:jc w:val="center"/>
              <w:rPr>
                <w:rFonts w:ascii="仿宋_GB2312" w:eastAsia="仿宋_GB2312"/>
                <w:sz w:val="24"/>
                <w:szCs w:val="24"/>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 xml:space="preserve">GB/T </w:t>
            </w:r>
            <w:r>
              <w:rPr>
                <w:rFonts w:ascii="仿宋_GB2312" w:eastAsia="仿宋_GB2312" w:hint="eastAsia"/>
                <w:sz w:val="24"/>
                <w:szCs w:val="24"/>
              </w:rPr>
              <w:t>18380.33-2008</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18380.34-2008</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18380.35-2008</w:t>
            </w:r>
          </w:p>
          <w:p w:rsidR="008F74C7" w:rsidRDefault="004A5090">
            <w:pPr>
              <w:spacing w:line="360" w:lineRule="exact"/>
              <w:rPr>
                <w:rFonts w:ascii="仿宋_GB2312" w:eastAsia="仿宋_GB2312"/>
                <w:sz w:val="24"/>
                <w:szCs w:val="24"/>
              </w:rPr>
            </w:pPr>
            <w:r>
              <w:rPr>
                <w:rFonts w:ascii="仿宋_GB2312" w:eastAsia="仿宋_GB2312" w:hint="eastAsia"/>
                <w:sz w:val="24"/>
                <w:szCs w:val="24"/>
              </w:rPr>
              <w:t>GB/T 18380.36-2008</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59"/>
          <w:jc w:val="center"/>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23</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耐火性能</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19216.21-2003</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553"/>
          <w:jc w:val="center"/>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24</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pH</w:t>
            </w:r>
            <w:r>
              <w:rPr>
                <w:rFonts w:ascii="仿宋_GB2312" w:eastAsia="仿宋_GB2312" w:hint="eastAsia"/>
                <w:sz w:val="24"/>
                <w:szCs w:val="24"/>
              </w:rPr>
              <w:t>值</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17650.2-1998</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59"/>
          <w:jc w:val="center"/>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25</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电导率</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17650.2-1998</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67"/>
          <w:jc w:val="center"/>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26</w:t>
            </w:r>
          </w:p>
        </w:tc>
        <w:tc>
          <w:tcPr>
            <w:tcW w:w="1725" w:type="dxa"/>
            <w:tcBorders>
              <w:top w:val="single" w:sz="4" w:space="0" w:color="auto"/>
              <w:left w:val="nil"/>
              <w:bottom w:val="single" w:sz="4" w:space="0" w:color="auto"/>
              <w:right w:val="single" w:sz="4" w:space="0" w:color="auto"/>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烟密度试验</w:t>
            </w:r>
            <w:r>
              <w:rPr>
                <w:rFonts w:ascii="仿宋_GB2312" w:eastAsia="仿宋_GB2312" w:hint="eastAsia"/>
                <w:sz w:val="24"/>
                <w:szCs w:val="24"/>
                <w:vertAlign w:val="superscript"/>
              </w:rPr>
              <w:t>★</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 17651.2-1998</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rPr>
                <w:rFonts w:ascii="仿宋_GB2312" w:eastAsia="仿宋_GB2312"/>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8F74C7" w:rsidRDefault="008F74C7">
            <w:pPr>
              <w:spacing w:line="360" w:lineRule="exact"/>
              <w:jc w:val="center"/>
              <w:rPr>
                <w:rFonts w:ascii="仿宋_GB2312" w:eastAsia="仿宋_GB2312"/>
                <w:sz w:val="24"/>
                <w:szCs w:val="24"/>
              </w:rPr>
            </w:pPr>
          </w:p>
        </w:tc>
      </w:tr>
    </w:tbl>
    <w:p w:rsidR="008F74C7" w:rsidRDefault="008F74C7">
      <w:pPr>
        <w:spacing w:line="360" w:lineRule="exact"/>
        <w:rPr>
          <w:rFonts w:ascii="楷体_GB2312" w:eastAsia="楷体_GB2312" w:hAnsi="楷体_GB2312" w:cs="楷体_GB2312"/>
        </w:rPr>
      </w:pPr>
    </w:p>
    <w:p w:rsidR="008F74C7" w:rsidRDefault="004A5090">
      <w:pPr>
        <w:spacing w:line="360" w:lineRule="exact"/>
        <w:rPr>
          <w:rFonts w:ascii="楷体_GB2312" w:eastAsia="楷体_GB2312" w:hAnsi="楷体_GB2312" w:cs="楷体_GB2312"/>
        </w:rPr>
      </w:pPr>
      <w:r>
        <w:rPr>
          <w:rFonts w:ascii="楷体_GB2312" w:eastAsia="楷体_GB2312" w:hAnsi="楷体_GB2312" w:cs="楷体_GB2312" w:hint="eastAsia"/>
        </w:rPr>
        <w:t>（七）数字通信用聚烯烃绝缘水平对绞电缆</w:t>
      </w:r>
    </w:p>
    <w:tbl>
      <w:tblPr>
        <w:tblW w:w="948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99"/>
        <w:gridCol w:w="1438"/>
        <w:gridCol w:w="1559"/>
        <w:gridCol w:w="2146"/>
        <w:gridCol w:w="729"/>
        <w:gridCol w:w="729"/>
        <w:gridCol w:w="729"/>
        <w:gridCol w:w="729"/>
        <w:gridCol w:w="730"/>
      </w:tblGrid>
      <w:tr w:rsidR="008F74C7">
        <w:trPr>
          <w:trHeight w:val="805"/>
          <w:tblHeader/>
          <w:jc w:val="center"/>
        </w:trPr>
        <w:tc>
          <w:tcPr>
            <w:tcW w:w="699" w:type="dxa"/>
            <w:tcBorders>
              <w:bottom w:val="single" w:sz="4" w:space="0" w:color="000000"/>
              <w:righ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序号</w:t>
            </w:r>
          </w:p>
        </w:tc>
        <w:tc>
          <w:tcPr>
            <w:tcW w:w="2997" w:type="dxa"/>
            <w:gridSpan w:val="2"/>
            <w:tcBorders>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检验项目</w:t>
            </w:r>
          </w:p>
        </w:tc>
        <w:tc>
          <w:tcPr>
            <w:tcW w:w="2146" w:type="dxa"/>
            <w:tcBorders>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检验方法</w:t>
            </w:r>
          </w:p>
        </w:tc>
        <w:tc>
          <w:tcPr>
            <w:tcW w:w="729" w:type="dxa"/>
            <w:tcBorders>
              <w:lef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强制性</w:t>
            </w:r>
          </w:p>
        </w:tc>
        <w:tc>
          <w:tcPr>
            <w:tcW w:w="729" w:type="dxa"/>
            <w:tcBorders>
              <w:lef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非强制性</w:t>
            </w:r>
          </w:p>
        </w:tc>
        <w:tc>
          <w:tcPr>
            <w:tcW w:w="729" w:type="dxa"/>
            <w:tcBorders>
              <w:lef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重要项</w:t>
            </w:r>
          </w:p>
        </w:tc>
        <w:tc>
          <w:tcPr>
            <w:tcW w:w="729" w:type="dxa"/>
            <w:tcBorders>
              <w:left w:val="single" w:sz="4" w:space="0" w:color="000000"/>
            </w:tcBorders>
            <w:shd w:val="clear" w:color="auto" w:fill="auto"/>
            <w:vAlign w:val="center"/>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较重要项</w:t>
            </w:r>
          </w:p>
        </w:tc>
        <w:tc>
          <w:tcPr>
            <w:tcW w:w="730" w:type="dxa"/>
            <w:tcBorders>
              <w:left w:val="single" w:sz="4" w:space="0" w:color="000000"/>
            </w:tcBorders>
            <w:shd w:val="clear" w:color="auto" w:fill="auto"/>
          </w:tcPr>
          <w:p w:rsidR="008F74C7" w:rsidRDefault="004A5090">
            <w:pPr>
              <w:spacing w:line="360" w:lineRule="exact"/>
              <w:jc w:val="center"/>
              <w:rPr>
                <w:rFonts w:ascii="仿宋_GB2312" w:eastAsia="仿宋_GB2312"/>
                <w:b/>
                <w:bCs/>
                <w:sz w:val="24"/>
                <w:szCs w:val="24"/>
              </w:rPr>
            </w:pPr>
            <w:r>
              <w:rPr>
                <w:rFonts w:ascii="仿宋_GB2312" w:eastAsia="仿宋_GB2312" w:hint="eastAsia"/>
                <w:b/>
                <w:bCs/>
                <w:sz w:val="24"/>
                <w:szCs w:val="24"/>
              </w:rPr>
              <w:t>次要项</w:t>
            </w: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w:t>
            </w:r>
          </w:p>
        </w:tc>
        <w:tc>
          <w:tcPr>
            <w:tcW w:w="1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结构</w:t>
            </w:r>
          </w:p>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尺寸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导体外径</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w:t>
            </w:r>
          </w:p>
        </w:tc>
        <w:tc>
          <w:tcPr>
            <w:tcW w:w="1438" w:type="dxa"/>
            <w:vMerge/>
            <w:tcBorders>
              <w:top w:val="nil"/>
              <w:left w:val="single" w:sz="4" w:space="0" w:color="000000"/>
              <w:bottom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绝缘外径</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3</w:t>
            </w:r>
          </w:p>
        </w:tc>
        <w:tc>
          <w:tcPr>
            <w:tcW w:w="1438" w:type="dxa"/>
            <w:vMerge/>
            <w:tcBorders>
              <w:top w:val="nil"/>
              <w:left w:val="single" w:sz="4" w:space="0" w:color="000000"/>
              <w:bottom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护套厚度</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lastRenderedPageBreak/>
              <w:t>4</w:t>
            </w:r>
          </w:p>
        </w:tc>
        <w:tc>
          <w:tcPr>
            <w:tcW w:w="1438" w:type="dxa"/>
            <w:vMerge/>
            <w:tcBorders>
              <w:top w:val="nil"/>
              <w:left w:val="single" w:sz="4" w:space="0" w:color="000000"/>
              <w:bottom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护套最薄点厚度</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5</w:t>
            </w:r>
          </w:p>
        </w:tc>
        <w:tc>
          <w:tcPr>
            <w:tcW w:w="1438" w:type="dxa"/>
            <w:vMerge/>
            <w:tcBorders>
              <w:top w:val="nil"/>
              <w:left w:val="single" w:sz="4" w:space="0" w:color="000000"/>
              <w:bottom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电缆外径</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6</w:t>
            </w:r>
          </w:p>
        </w:tc>
        <w:tc>
          <w:tcPr>
            <w:tcW w:w="1438" w:type="dxa"/>
            <w:vMerge w:val="restart"/>
            <w:tcBorders>
              <w:top w:val="nil"/>
              <w:left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电气特性</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导体直流电阻</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YD/T 837.2-1996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7</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直流电阻不平衡</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 xml:space="preserve">YD/T </w:t>
            </w:r>
            <w:r>
              <w:rPr>
                <w:rFonts w:ascii="仿宋_GB2312" w:eastAsia="仿宋_GB2312" w:hint="eastAsia"/>
                <w:sz w:val="24"/>
                <w:szCs w:val="24"/>
              </w:rPr>
              <w:t>837.2-1996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8</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介电强度</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YD/T 837.2-1996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9</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绝缘电阻</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YD/T 837.2-1996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10</w:t>
            </w:r>
          </w:p>
        </w:tc>
        <w:tc>
          <w:tcPr>
            <w:tcW w:w="1438" w:type="dxa"/>
            <w:vMerge/>
            <w:tcBorders>
              <w:left w:val="single" w:sz="4" w:space="0" w:color="000000"/>
              <w:bottom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工作电容</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YD/T 837.2-1996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11</w:t>
            </w:r>
          </w:p>
        </w:tc>
        <w:tc>
          <w:tcPr>
            <w:tcW w:w="1438" w:type="dxa"/>
            <w:vMerge w:val="restart"/>
            <w:tcBorders>
              <w:top w:val="single" w:sz="4" w:space="0" w:color="000000"/>
              <w:left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机械性能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绝缘抗张强度</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12</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绝缘断裂伸长率</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13</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绝缘热收缩</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GB/T2951.13-2008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14</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护套抗张强度</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jc w:val="lef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15</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护套断裂伸长率</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16</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护套老化后抗张强度</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17</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护套老化后断裂伸长率</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GB/T2951.11-2008</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18</w:t>
            </w:r>
          </w:p>
        </w:tc>
        <w:tc>
          <w:tcPr>
            <w:tcW w:w="1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安全性能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单根燃烧</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 xml:space="preserve">GB/T18380.22-2008 </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19</w:t>
            </w:r>
          </w:p>
        </w:tc>
        <w:tc>
          <w:tcPr>
            <w:tcW w:w="1438" w:type="dxa"/>
            <w:vMerge w:val="restart"/>
            <w:tcBorders>
              <w:top w:val="single" w:sz="4" w:space="0" w:color="000000"/>
              <w:left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传输特性</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相时延</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IEC 61156-1</w:t>
            </w:r>
            <w:r>
              <w:rPr>
                <w:rFonts w:ascii="仿宋_GB2312" w:eastAsia="仿宋_GB2312" w:hint="eastAsia"/>
                <w:sz w:val="24"/>
                <w:szCs w:val="24"/>
              </w:rPr>
              <w:t>：</w:t>
            </w:r>
            <w:r>
              <w:rPr>
                <w:rFonts w:ascii="仿宋_GB2312" w:eastAsia="仿宋_GB2312" w:hint="eastAsia"/>
                <w:sz w:val="24"/>
                <w:szCs w:val="24"/>
              </w:rPr>
              <w:t>2007</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20</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时延差</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IEC 61156-1</w:t>
            </w:r>
            <w:r>
              <w:rPr>
                <w:rFonts w:ascii="仿宋_GB2312" w:eastAsia="仿宋_GB2312" w:hint="eastAsia"/>
                <w:sz w:val="24"/>
                <w:szCs w:val="24"/>
              </w:rPr>
              <w:t>：</w:t>
            </w:r>
            <w:r>
              <w:rPr>
                <w:rFonts w:ascii="仿宋_GB2312" w:eastAsia="仿宋_GB2312" w:hint="eastAsia"/>
                <w:sz w:val="24"/>
                <w:szCs w:val="24"/>
              </w:rPr>
              <w:t>2007</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21</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衰减</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YD/T 838.1-2016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lastRenderedPageBreak/>
              <w:t>22</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近端串音</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YD/T 838.1-2016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23</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远端串音</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YD/T 838.1-2016</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24</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特性阻抗</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YD/T 1019-2013</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r w:rsidR="008F74C7">
        <w:trPr>
          <w:trHeight w:val="624"/>
          <w:jc w:val="center"/>
        </w:trPr>
        <w:tc>
          <w:tcPr>
            <w:tcW w:w="699" w:type="dxa"/>
            <w:tcBorders>
              <w:top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25</w:t>
            </w:r>
          </w:p>
        </w:tc>
        <w:tc>
          <w:tcPr>
            <w:tcW w:w="1438" w:type="dxa"/>
            <w:vMerge/>
            <w:tcBorders>
              <w:left w:val="single" w:sz="4" w:space="0" w:color="000000"/>
              <w:right w:val="single" w:sz="4" w:space="0" w:color="000000"/>
            </w:tcBorders>
            <w:shd w:val="clear" w:color="auto" w:fill="auto"/>
            <w:vAlign w:val="center"/>
          </w:tcPr>
          <w:p w:rsidR="008F74C7" w:rsidRDefault="008F74C7" w:rsidP="00A02A33">
            <w:pPr>
              <w:spacing w:line="360" w:lineRule="exact"/>
              <w:jc w:val="center"/>
              <w:rPr>
                <w:rFonts w:ascii="仿宋_GB2312" w:eastAsia="仿宋_GB2312"/>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rsidP="00A02A33">
            <w:pPr>
              <w:spacing w:line="360" w:lineRule="exact"/>
              <w:jc w:val="center"/>
              <w:rPr>
                <w:rFonts w:ascii="仿宋_GB2312" w:eastAsia="仿宋_GB2312"/>
                <w:sz w:val="24"/>
                <w:szCs w:val="24"/>
              </w:rPr>
            </w:pPr>
            <w:r>
              <w:rPr>
                <w:rFonts w:ascii="仿宋_GB2312" w:eastAsia="仿宋_GB2312" w:hint="eastAsia"/>
                <w:sz w:val="24"/>
                <w:szCs w:val="24"/>
              </w:rPr>
              <w:t>回波损耗</w:t>
            </w:r>
          </w:p>
        </w:tc>
        <w:tc>
          <w:tcPr>
            <w:tcW w:w="2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4A5090">
            <w:pPr>
              <w:spacing w:line="360" w:lineRule="exact"/>
              <w:rPr>
                <w:rFonts w:ascii="仿宋_GB2312" w:eastAsia="仿宋_GB2312"/>
                <w:sz w:val="24"/>
                <w:szCs w:val="24"/>
              </w:rPr>
            </w:pPr>
            <w:r>
              <w:rPr>
                <w:rFonts w:ascii="仿宋_GB2312" w:eastAsia="仿宋_GB2312" w:hint="eastAsia"/>
                <w:sz w:val="24"/>
                <w:szCs w:val="24"/>
              </w:rPr>
              <w:t>YD/T 1019-2013</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8F74C7">
            <w:pPr>
              <w:spacing w:line="360" w:lineRule="exact"/>
              <w:jc w:val="center"/>
              <w:rPr>
                <w:rFonts w:ascii="仿宋_GB2312" w:eastAsia="仿宋_GB2312"/>
                <w:sz w:val="24"/>
                <w:szCs w:val="24"/>
              </w:rPr>
            </w:pPr>
          </w:p>
        </w:tc>
        <w:tc>
          <w:tcPr>
            <w:tcW w:w="729" w:type="dxa"/>
            <w:tcBorders>
              <w:top w:val="single" w:sz="4" w:space="0" w:color="000000"/>
              <w:left w:val="single" w:sz="4" w:space="0" w:color="000000"/>
              <w:bottom w:val="single" w:sz="4" w:space="0" w:color="000000"/>
            </w:tcBorders>
            <w:shd w:val="clear" w:color="auto" w:fill="auto"/>
            <w:vAlign w:val="center"/>
          </w:tcPr>
          <w:p w:rsidR="008F74C7" w:rsidRDefault="004A5090">
            <w:pPr>
              <w:spacing w:line="360" w:lineRule="exact"/>
              <w:jc w:val="center"/>
              <w:rPr>
                <w:rFonts w:ascii="仿宋_GB2312" w:eastAsia="仿宋_GB2312"/>
                <w:sz w:val="24"/>
                <w:szCs w:val="24"/>
              </w:rPr>
            </w:pPr>
            <w:r>
              <w:rPr>
                <w:rFonts w:ascii="仿宋_GB2312" w:eastAsia="仿宋_GB2312" w:hint="eastAsia"/>
                <w:sz w:val="24"/>
                <w:szCs w:val="24"/>
              </w:rPr>
              <w:t>●</w:t>
            </w:r>
          </w:p>
        </w:tc>
        <w:tc>
          <w:tcPr>
            <w:tcW w:w="730" w:type="dxa"/>
            <w:tcBorders>
              <w:top w:val="single" w:sz="4" w:space="0" w:color="000000"/>
              <w:left w:val="single" w:sz="4" w:space="0" w:color="000000"/>
              <w:bottom w:val="single" w:sz="4" w:space="0" w:color="000000"/>
            </w:tcBorders>
            <w:shd w:val="clear" w:color="auto" w:fill="auto"/>
          </w:tcPr>
          <w:p w:rsidR="008F74C7" w:rsidRDefault="008F74C7">
            <w:pPr>
              <w:spacing w:line="360" w:lineRule="exact"/>
              <w:jc w:val="center"/>
              <w:rPr>
                <w:rFonts w:ascii="仿宋_GB2312" w:eastAsia="仿宋_GB2312"/>
                <w:sz w:val="24"/>
                <w:szCs w:val="24"/>
              </w:rPr>
            </w:pPr>
          </w:p>
        </w:tc>
      </w:tr>
    </w:tbl>
    <w:p w:rsidR="008F74C7" w:rsidRDefault="004A5090">
      <w:pPr>
        <w:rPr>
          <w:rFonts w:eastAsia="黑体"/>
        </w:rPr>
      </w:pPr>
      <w:r>
        <w:rPr>
          <w:rFonts w:eastAsia="黑体" w:hint="eastAsia"/>
        </w:rPr>
        <w:t>三、判定规则</w:t>
      </w:r>
    </w:p>
    <w:p w:rsidR="008F74C7" w:rsidRDefault="004A5090">
      <w:pPr>
        <w:rPr>
          <w:rFonts w:ascii="楷体_GB2312" w:eastAsia="楷体_GB2312" w:hAnsi="楷体_GB2312" w:cs="楷体_GB2312"/>
        </w:rPr>
      </w:pPr>
      <w:r>
        <w:rPr>
          <w:rFonts w:ascii="楷体_GB2312" w:eastAsia="楷体_GB2312" w:hAnsi="楷体_GB2312" w:cs="楷体_GB2312" w:hint="eastAsia"/>
        </w:rPr>
        <w:t>（一）依据标准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12706.1-2008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1 kV</w:t>
      </w:r>
      <w:r>
        <w:rPr>
          <w:rFonts w:ascii="仿宋_GB2312" w:eastAsia="仿宋_GB2312" w:hAnsi="仿宋_GB2312" w:cs="仿宋_GB2312" w:hint="eastAsia"/>
          <w:kern w:val="0"/>
        </w:rPr>
        <w:t>（</w:t>
      </w:r>
      <w:r>
        <w:rPr>
          <w:rFonts w:ascii="仿宋_GB2312" w:eastAsia="仿宋_GB2312" w:hAnsi="仿宋_GB2312" w:cs="仿宋_GB2312" w:hint="eastAsia"/>
          <w:kern w:val="0"/>
        </w:rPr>
        <w:t>Um=1.2 kV</w:t>
      </w:r>
      <w:r>
        <w:rPr>
          <w:rFonts w:ascii="仿宋_GB2312" w:eastAsia="仿宋_GB2312" w:hAnsi="仿宋_GB2312" w:cs="仿宋_GB2312" w:hint="eastAsia"/>
          <w:kern w:val="0"/>
        </w:rPr>
        <w:t>）到</w:t>
      </w:r>
      <w:r>
        <w:rPr>
          <w:rFonts w:ascii="仿宋_GB2312" w:eastAsia="仿宋_GB2312" w:hAnsi="仿宋_GB2312" w:cs="仿宋_GB2312" w:hint="eastAsia"/>
          <w:kern w:val="0"/>
        </w:rPr>
        <w:t>35 kV</w:t>
      </w:r>
      <w:r>
        <w:rPr>
          <w:rFonts w:ascii="仿宋_GB2312" w:eastAsia="仿宋_GB2312" w:hAnsi="仿宋_GB2312" w:cs="仿宋_GB2312" w:hint="eastAsia"/>
          <w:kern w:val="0"/>
        </w:rPr>
        <w:t>（</w:t>
      </w:r>
      <w:r>
        <w:rPr>
          <w:rFonts w:ascii="仿宋_GB2312" w:eastAsia="仿宋_GB2312" w:hAnsi="仿宋_GB2312" w:cs="仿宋_GB2312" w:hint="eastAsia"/>
          <w:kern w:val="0"/>
        </w:rPr>
        <w:t xml:space="preserve">Um=40.5 </w:t>
      </w:r>
      <w:r>
        <w:rPr>
          <w:rFonts w:ascii="仿宋_GB2312" w:eastAsia="仿宋_GB2312" w:hAnsi="仿宋_GB2312" w:cs="仿宋_GB2312" w:hint="eastAsia"/>
          <w:kern w:val="0"/>
        </w:rPr>
        <w:t>kV</w:t>
      </w:r>
      <w:r>
        <w:rPr>
          <w:rFonts w:ascii="仿宋_GB2312" w:eastAsia="仿宋_GB2312" w:hAnsi="仿宋_GB2312" w:cs="仿宋_GB2312" w:hint="eastAsia"/>
          <w:kern w:val="0"/>
        </w:rPr>
        <w:t>）挤包绝缘电力电缆及附件第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部分：额定电压</w:t>
      </w:r>
      <w:r>
        <w:rPr>
          <w:rFonts w:ascii="仿宋_GB2312" w:eastAsia="仿宋_GB2312" w:hAnsi="仿宋_GB2312" w:cs="仿宋_GB2312" w:hint="eastAsia"/>
          <w:kern w:val="0"/>
        </w:rPr>
        <w:t>1 kV</w:t>
      </w:r>
      <w:r>
        <w:rPr>
          <w:rFonts w:ascii="仿宋_GB2312" w:eastAsia="仿宋_GB2312" w:hAnsi="仿宋_GB2312" w:cs="仿宋_GB2312" w:hint="eastAsia"/>
          <w:kern w:val="0"/>
        </w:rPr>
        <w:t>（</w:t>
      </w:r>
      <w:r>
        <w:rPr>
          <w:rFonts w:ascii="仿宋_GB2312" w:eastAsia="仿宋_GB2312" w:hAnsi="仿宋_GB2312" w:cs="仿宋_GB2312" w:hint="eastAsia"/>
          <w:kern w:val="0"/>
        </w:rPr>
        <w:t>Um=1.2 kV</w:t>
      </w:r>
      <w:r>
        <w:rPr>
          <w:rFonts w:ascii="仿宋_GB2312" w:eastAsia="仿宋_GB2312" w:hAnsi="仿宋_GB2312" w:cs="仿宋_GB2312" w:hint="eastAsia"/>
          <w:kern w:val="0"/>
        </w:rPr>
        <w:t>）和</w:t>
      </w:r>
      <w:r>
        <w:rPr>
          <w:rFonts w:ascii="仿宋_GB2312" w:eastAsia="仿宋_GB2312" w:hAnsi="仿宋_GB2312" w:cs="仿宋_GB2312" w:hint="eastAsia"/>
          <w:kern w:val="0"/>
        </w:rPr>
        <w:t>3 kV</w:t>
      </w:r>
      <w:r>
        <w:rPr>
          <w:rFonts w:ascii="仿宋_GB2312" w:eastAsia="仿宋_GB2312" w:hAnsi="仿宋_GB2312" w:cs="仿宋_GB2312" w:hint="eastAsia"/>
          <w:kern w:val="0"/>
        </w:rPr>
        <w:t>（</w:t>
      </w:r>
      <w:r>
        <w:rPr>
          <w:rFonts w:ascii="仿宋_GB2312" w:eastAsia="仿宋_GB2312" w:hAnsi="仿宋_GB2312" w:cs="仿宋_GB2312" w:hint="eastAsia"/>
          <w:kern w:val="0"/>
        </w:rPr>
        <w:t>Um=3.6 kV</w:t>
      </w:r>
      <w:r>
        <w:rPr>
          <w:rFonts w:ascii="仿宋_GB2312" w:eastAsia="仿宋_GB2312" w:hAnsi="仿宋_GB2312" w:cs="仿宋_GB2312" w:hint="eastAsia"/>
          <w:kern w:val="0"/>
        </w:rPr>
        <w:t>）</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12706.1-2020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1 kV</w:t>
      </w:r>
      <w:r>
        <w:rPr>
          <w:rFonts w:ascii="仿宋_GB2312" w:eastAsia="仿宋_GB2312" w:hAnsi="仿宋_GB2312" w:cs="仿宋_GB2312" w:hint="eastAsia"/>
          <w:kern w:val="0"/>
        </w:rPr>
        <w:t>（</w:t>
      </w:r>
      <w:r>
        <w:rPr>
          <w:rFonts w:ascii="仿宋_GB2312" w:eastAsia="仿宋_GB2312" w:hAnsi="仿宋_GB2312" w:cs="仿宋_GB2312" w:hint="eastAsia"/>
          <w:kern w:val="0"/>
        </w:rPr>
        <w:t>Um=1.2 kV</w:t>
      </w:r>
      <w:r>
        <w:rPr>
          <w:rFonts w:ascii="仿宋_GB2312" w:eastAsia="仿宋_GB2312" w:hAnsi="仿宋_GB2312" w:cs="仿宋_GB2312" w:hint="eastAsia"/>
          <w:kern w:val="0"/>
        </w:rPr>
        <w:t>）到</w:t>
      </w:r>
      <w:r>
        <w:rPr>
          <w:rFonts w:ascii="仿宋_GB2312" w:eastAsia="仿宋_GB2312" w:hAnsi="仿宋_GB2312" w:cs="仿宋_GB2312" w:hint="eastAsia"/>
          <w:kern w:val="0"/>
        </w:rPr>
        <w:t>35 kV</w:t>
      </w:r>
      <w:r>
        <w:rPr>
          <w:rFonts w:ascii="仿宋_GB2312" w:eastAsia="仿宋_GB2312" w:hAnsi="仿宋_GB2312" w:cs="仿宋_GB2312" w:hint="eastAsia"/>
          <w:kern w:val="0"/>
        </w:rPr>
        <w:t>（</w:t>
      </w:r>
      <w:r>
        <w:rPr>
          <w:rFonts w:ascii="仿宋_GB2312" w:eastAsia="仿宋_GB2312" w:hAnsi="仿宋_GB2312" w:cs="仿宋_GB2312" w:hint="eastAsia"/>
          <w:kern w:val="0"/>
        </w:rPr>
        <w:t>Um=40.5 kV</w:t>
      </w:r>
      <w:r>
        <w:rPr>
          <w:rFonts w:ascii="仿宋_GB2312" w:eastAsia="仿宋_GB2312" w:hAnsi="仿宋_GB2312" w:cs="仿宋_GB2312" w:hint="eastAsia"/>
          <w:kern w:val="0"/>
        </w:rPr>
        <w:t>）挤包绝缘电力电缆及附件第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部分：额定电压</w:t>
      </w:r>
      <w:r>
        <w:rPr>
          <w:rFonts w:ascii="仿宋_GB2312" w:eastAsia="仿宋_GB2312" w:hAnsi="仿宋_GB2312" w:cs="仿宋_GB2312" w:hint="eastAsia"/>
          <w:kern w:val="0"/>
        </w:rPr>
        <w:t>1 kV</w:t>
      </w:r>
      <w:r>
        <w:rPr>
          <w:rFonts w:ascii="仿宋_GB2312" w:eastAsia="仿宋_GB2312" w:hAnsi="仿宋_GB2312" w:cs="仿宋_GB2312" w:hint="eastAsia"/>
          <w:kern w:val="0"/>
        </w:rPr>
        <w:t>（</w:t>
      </w:r>
      <w:r>
        <w:rPr>
          <w:rFonts w:ascii="仿宋_GB2312" w:eastAsia="仿宋_GB2312" w:hAnsi="仿宋_GB2312" w:cs="仿宋_GB2312" w:hint="eastAsia"/>
          <w:kern w:val="0"/>
        </w:rPr>
        <w:t>Um=1.2 kV</w:t>
      </w:r>
      <w:r>
        <w:rPr>
          <w:rFonts w:ascii="仿宋_GB2312" w:eastAsia="仿宋_GB2312" w:hAnsi="仿宋_GB2312" w:cs="仿宋_GB2312" w:hint="eastAsia"/>
          <w:kern w:val="0"/>
        </w:rPr>
        <w:t>）和</w:t>
      </w:r>
      <w:r>
        <w:rPr>
          <w:rFonts w:ascii="仿宋_GB2312" w:eastAsia="仿宋_GB2312" w:hAnsi="仿宋_GB2312" w:cs="仿宋_GB2312" w:hint="eastAsia"/>
          <w:kern w:val="0"/>
        </w:rPr>
        <w:t>3 kV</w:t>
      </w:r>
      <w:r>
        <w:rPr>
          <w:rFonts w:ascii="仿宋_GB2312" w:eastAsia="仿宋_GB2312" w:hAnsi="仿宋_GB2312" w:cs="仿宋_GB2312" w:hint="eastAsia"/>
          <w:kern w:val="0"/>
        </w:rPr>
        <w:t>（</w:t>
      </w:r>
      <w:r>
        <w:rPr>
          <w:rFonts w:ascii="仿宋_GB2312" w:eastAsia="仿宋_GB2312" w:hAnsi="仿宋_GB2312" w:cs="仿宋_GB2312" w:hint="eastAsia"/>
          <w:kern w:val="0"/>
        </w:rPr>
        <w:t>Um=3.6 kV</w:t>
      </w:r>
      <w:r>
        <w:rPr>
          <w:rFonts w:ascii="仿宋_GB2312" w:eastAsia="仿宋_GB2312" w:hAnsi="仿宋_GB2312" w:cs="仿宋_GB2312" w:hint="eastAsia"/>
          <w:kern w:val="0"/>
        </w:rPr>
        <w:t>）</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9330.1-2008 </w:t>
      </w:r>
      <w:r>
        <w:rPr>
          <w:rFonts w:ascii="仿宋_GB2312" w:eastAsia="仿宋_GB2312" w:hAnsi="仿宋_GB2312" w:cs="仿宋_GB2312" w:hint="eastAsia"/>
          <w:kern w:val="0"/>
        </w:rPr>
        <w:t>塑料绝缘控制电缆第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部分：一般规定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9330.2-2008 </w:t>
      </w:r>
      <w:r>
        <w:rPr>
          <w:rFonts w:ascii="仿宋_GB2312" w:eastAsia="仿宋_GB2312" w:hAnsi="仿宋_GB2312" w:cs="仿宋_GB2312" w:hint="eastAsia"/>
          <w:kern w:val="0"/>
        </w:rPr>
        <w:t>塑料绝缘控制电缆第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部分：聚氯乙烯绝缘和护套控制电缆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9330.3-2008 </w:t>
      </w:r>
      <w:r>
        <w:rPr>
          <w:rFonts w:ascii="仿宋_GB2312" w:eastAsia="仿宋_GB2312" w:hAnsi="仿宋_GB2312" w:cs="仿宋_GB2312" w:hint="eastAsia"/>
          <w:kern w:val="0"/>
        </w:rPr>
        <w:t>塑料绝缘控制电缆第</w:t>
      </w:r>
      <w:r>
        <w:rPr>
          <w:rFonts w:ascii="仿宋_GB2312" w:eastAsia="仿宋_GB2312" w:hAnsi="仿宋_GB2312" w:cs="仿宋_GB2312" w:hint="eastAsia"/>
          <w:kern w:val="0"/>
        </w:rPr>
        <w:t>3</w:t>
      </w:r>
      <w:r>
        <w:rPr>
          <w:rFonts w:ascii="仿宋_GB2312" w:eastAsia="仿宋_GB2312" w:hAnsi="仿宋_GB2312" w:cs="仿宋_GB2312" w:hint="eastAsia"/>
          <w:kern w:val="0"/>
        </w:rPr>
        <w:t>部分：交联聚乙烯绝缘控制电缆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9330-2020 </w:t>
      </w:r>
      <w:r>
        <w:rPr>
          <w:rFonts w:ascii="仿宋_GB2312" w:eastAsia="仿宋_GB2312" w:hAnsi="仿宋_GB2312" w:cs="仿宋_GB2312" w:hint="eastAsia"/>
          <w:kern w:val="0"/>
        </w:rPr>
        <w:t>塑料绝缘控制电缆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5013.1-2008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及以下橡皮绝缘电缆第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部分一般要求</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lastRenderedPageBreak/>
        <w:t xml:space="preserve">GB/T 5013.2-2008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及以下橡皮绝缘电缆第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w:t>
      </w:r>
      <w:r>
        <w:rPr>
          <w:rFonts w:ascii="仿宋_GB2312" w:eastAsia="仿宋_GB2312" w:hAnsi="仿宋_GB2312" w:cs="仿宋_GB2312" w:hint="eastAsia"/>
          <w:kern w:val="0"/>
        </w:rPr>
        <w:t>:</w:t>
      </w:r>
      <w:r>
        <w:rPr>
          <w:rFonts w:ascii="仿宋_GB2312" w:eastAsia="仿宋_GB2312" w:hAnsi="仿宋_GB2312" w:cs="仿宋_GB2312" w:hint="eastAsia"/>
          <w:kern w:val="0"/>
        </w:rPr>
        <w:t>试验方法</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5013.3-2008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及以下橡皮绝缘电缆第</w:t>
      </w:r>
      <w:r>
        <w:rPr>
          <w:rFonts w:ascii="仿宋_GB2312" w:eastAsia="仿宋_GB2312" w:hAnsi="仿宋_GB2312" w:cs="仿宋_GB2312" w:hint="eastAsia"/>
          <w:kern w:val="0"/>
        </w:rPr>
        <w:t>3</w:t>
      </w:r>
      <w:r>
        <w:rPr>
          <w:rFonts w:ascii="仿宋_GB2312" w:eastAsia="仿宋_GB2312" w:hAnsi="仿宋_GB2312" w:cs="仿宋_GB2312" w:hint="eastAsia"/>
          <w:kern w:val="0"/>
        </w:rPr>
        <w:t>部分</w:t>
      </w:r>
      <w:r>
        <w:rPr>
          <w:rFonts w:ascii="仿宋_GB2312" w:eastAsia="仿宋_GB2312" w:hAnsi="仿宋_GB2312" w:cs="仿宋_GB2312" w:hint="eastAsia"/>
          <w:kern w:val="0"/>
        </w:rPr>
        <w:t>:</w:t>
      </w:r>
      <w:r>
        <w:rPr>
          <w:rFonts w:ascii="仿宋_GB2312" w:eastAsia="仿宋_GB2312" w:hAnsi="仿宋_GB2312" w:cs="仿宋_GB2312" w:hint="eastAsia"/>
          <w:kern w:val="0"/>
        </w:rPr>
        <w:t>耐热硅橡胶绝缘电缆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GB/T 5013.4-2</w:t>
      </w:r>
      <w:r>
        <w:rPr>
          <w:rFonts w:ascii="仿宋_GB2312" w:eastAsia="仿宋_GB2312" w:hAnsi="仿宋_GB2312" w:cs="仿宋_GB2312" w:hint="eastAsia"/>
          <w:kern w:val="0"/>
        </w:rPr>
        <w:t xml:space="preserve">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及以下橡皮绝缘电缆第</w:t>
      </w:r>
      <w:r>
        <w:rPr>
          <w:rFonts w:ascii="仿宋_GB2312" w:eastAsia="仿宋_GB2312" w:hAnsi="仿宋_GB2312" w:cs="仿宋_GB2312" w:hint="eastAsia"/>
          <w:kern w:val="0"/>
        </w:rPr>
        <w:t>4</w:t>
      </w:r>
      <w:r>
        <w:rPr>
          <w:rFonts w:ascii="仿宋_GB2312" w:eastAsia="仿宋_GB2312" w:hAnsi="仿宋_GB2312" w:cs="仿宋_GB2312" w:hint="eastAsia"/>
          <w:kern w:val="0"/>
        </w:rPr>
        <w:t>部分</w:t>
      </w:r>
      <w:r>
        <w:rPr>
          <w:rFonts w:ascii="仿宋_GB2312" w:eastAsia="仿宋_GB2312" w:hAnsi="仿宋_GB2312" w:cs="仿宋_GB2312" w:hint="eastAsia"/>
          <w:kern w:val="0"/>
        </w:rPr>
        <w:t>:</w:t>
      </w:r>
      <w:r>
        <w:rPr>
          <w:rFonts w:ascii="仿宋_GB2312" w:eastAsia="仿宋_GB2312" w:hAnsi="仿宋_GB2312" w:cs="仿宋_GB2312" w:hint="eastAsia"/>
          <w:kern w:val="0"/>
        </w:rPr>
        <w:t>软线和软电缆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5023.1-2008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部分：一般要求</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5023.2-2008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部分：试验方法</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5023.3-2008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及以下聚氯乙烯绝缘电缆第</w:t>
      </w:r>
      <w:r>
        <w:rPr>
          <w:rFonts w:ascii="仿宋_GB2312" w:eastAsia="仿宋_GB2312" w:hAnsi="仿宋_GB2312" w:cs="仿宋_GB2312" w:hint="eastAsia"/>
          <w:kern w:val="0"/>
        </w:rPr>
        <w:t>3</w:t>
      </w:r>
      <w:r>
        <w:rPr>
          <w:rFonts w:ascii="仿宋_GB2312" w:eastAsia="仿宋_GB2312" w:hAnsi="仿宋_GB2312" w:cs="仿宋_GB2312" w:hint="eastAsia"/>
          <w:kern w:val="0"/>
        </w:rPr>
        <w:t>部分：固定布线用无护套电缆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5023.4-2008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及以下聚氯乙烯绝缘电缆第</w:t>
      </w:r>
      <w:r>
        <w:rPr>
          <w:rFonts w:ascii="仿宋_GB2312" w:eastAsia="仿宋_GB2312" w:hAnsi="仿宋_GB2312" w:cs="仿宋_GB2312" w:hint="eastAsia"/>
          <w:kern w:val="0"/>
        </w:rPr>
        <w:t>4</w:t>
      </w:r>
      <w:r>
        <w:rPr>
          <w:rFonts w:ascii="仿宋_GB2312" w:eastAsia="仿宋_GB2312" w:hAnsi="仿宋_GB2312" w:cs="仿宋_GB2312" w:hint="eastAsia"/>
          <w:kern w:val="0"/>
        </w:rPr>
        <w:t>部分：固定布线用护套电缆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GB/T 50</w:t>
      </w:r>
      <w:r>
        <w:rPr>
          <w:rFonts w:ascii="仿宋_GB2312" w:eastAsia="仿宋_GB2312" w:hAnsi="仿宋_GB2312" w:cs="仿宋_GB2312" w:hint="eastAsia"/>
          <w:kern w:val="0"/>
        </w:rPr>
        <w:t xml:space="preserve">23.5-2008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及以下聚氯乙烯绝缘电缆第</w:t>
      </w:r>
      <w:r>
        <w:rPr>
          <w:rFonts w:ascii="仿宋_GB2312" w:eastAsia="仿宋_GB2312" w:hAnsi="仿宋_GB2312" w:cs="仿宋_GB2312" w:hint="eastAsia"/>
          <w:kern w:val="0"/>
        </w:rPr>
        <w:t>5</w:t>
      </w:r>
      <w:r>
        <w:rPr>
          <w:rFonts w:ascii="仿宋_GB2312" w:eastAsia="仿宋_GB2312" w:hAnsi="仿宋_GB2312" w:cs="仿宋_GB2312" w:hint="eastAsia"/>
          <w:kern w:val="0"/>
        </w:rPr>
        <w:t>部分：软电缆（软线）</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19666-2005 </w:t>
      </w:r>
      <w:r>
        <w:rPr>
          <w:rFonts w:ascii="仿宋_GB2312" w:eastAsia="仿宋_GB2312" w:hAnsi="仿宋_GB2312" w:cs="仿宋_GB2312" w:hint="eastAsia"/>
          <w:kern w:val="0"/>
        </w:rPr>
        <w:t>阻燃和耐火电线电缆通则</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19666-2019 </w:t>
      </w:r>
      <w:r>
        <w:rPr>
          <w:rFonts w:ascii="仿宋_GB2312" w:eastAsia="仿宋_GB2312" w:hAnsi="仿宋_GB2312" w:cs="仿宋_GB2312" w:hint="eastAsia"/>
          <w:kern w:val="0"/>
        </w:rPr>
        <w:t>阻燃和耐火电线电缆通则</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JB/T 8734.1-2016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及以下聚氯乙烯绝缘电缆电线和软线第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部分：一般规定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JB/T 8734.2-2016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及以下聚氯乙烯绝缘电缆电线和软线第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部分：固定布线用电缆电线</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JB/T 8734.3-2016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w:t>
      </w:r>
      <w:r>
        <w:rPr>
          <w:rFonts w:ascii="仿宋_GB2312" w:eastAsia="仿宋_GB2312" w:hAnsi="仿宋_GB2312" w:cs="仿宋_GB2312" w:hint="eastAsia"/>
          <w:kern w:val="0"/>
        </w:rPr>
        <w:lastRenderedPageBreak/>
        <w:t>绝缘电</w:t>
      </w:r>
      <w:r>
        <w:rPr>
          <w:rFonts w:ascii="仿宋_GB2312" w:eastAsia="仿宋_GB2312" w:hAnsi="仿宋_GB2312" w:cs="仿宋_GB2312" w:hint="eastAsia"/>
          <w:kern w:val="0"/>
        </w:rPr>
        <w:t>缆电线和软线第</w:t>
      </w:r>
      <w:r>
        <w:rPr>
          <w:rFonts w:ascii="仿宋_GB2312" w:eastAsia="仿宋_GB2312" w:hAnsi="仿宋_GB2312" w:cs="仿宋_GB2312" w:hint="eastAsia"/>
          <w:kern w:val="0"/>
        </w:rPr>
        <w:t>3</w:t>
      </w:r>
      <w:r>
        <w:rPr>
          <w:rFonts w:ascii="仿宋_GB2312" w:eastAsia="仿宋_GB2312" w:hAnsi="仿宋_GB2312" w:cs="仿宋_GB2312" w:hint="eastAsia"/>
          <w:kern w:val="0"/>
        </w:rPr>
        <w:t>部分：连接用软电线和软电缆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JB/T 8734.4-2016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及以下聚氯乙烯绝缘电缆电线和软线第</w:t>
      </w:r>
      <w:r>
        <w:rPr>
          <w:rFonts w:ascii="仿宋_GB2312" w:eastAsia="仿宋_GB2312" w:hAnsi="仿宋_GB2312" w:cs="仿宋_GB2312" w:hint="eastAsia"/>
          <w:kern w:val="0"/>
        </w:rPr>
        <w:t>4</w:t>
      </w:r>
      <w:r>
        <w:rPr>
          <w:rFonts w:ascii="仿宋_GB2312" w:eastAsia="仿宋_GB2312" w:hAnsi="仿宋_GB2312" w:cs="仿宋_GB2312" w:hint="eastAsia"/>
          <w:kern w:val="0"/>
        </w:rPr>
        <w:t>部分：安装用电线</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JB/T 8734.5-2016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及以下聚氯乙烯绝缘电缆电线和软线第</w:t>
      </w:r>
      <w:r>
        <w:rPr>
          <w:rFonts w:ascii="仿宋_GB2312" w:eastAsia="仿宋_GB2312" w:hAnsi="仿宋_GB2312" w:cs="仿宋_GB2312" w:hint="eastAsia"/>
          <w:kern w:val="0"/>
        </w:rPr>
        <w:t>5</w:t>
      </w:r>
      <w:r>
        <w:rPr>
          <w:rFonts w:ascii="仿宋_GB2312" w:eastAsia="仿宋_GB2312" w:hAnsi="仿宋_GB2312" w:cs="仿宋_GB2312" w:hint="eastAsia"/>
          <w:kern w:val="0"/>
        </w:rPr>
        <w:t>部分：屏蔽电线</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JB/T 8735.1-2016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及以下橡皮绝缘软线和软电缆第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部分：一般要求</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JB/T 8735.2-2016</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及以下橡皮绝缘软线和软电缆第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w:t>
      </w:r>
      <w:proofErr w:type="gramStart"/>
      <w:r>
        <w:rPr>
          <w:rFonts w:ascii="仿宋_GB2312" w:eastAsia="仿宋_GB2312" w:hAnsi="仿宋_GB2312" w:cs="仿宋_GB2312" w:hint="eastAsia"/>
          <w:kern w:val="0"/>
        </w:rPr>
        <w:t>橡</w:t>
      </w:r>
      <w:proofErr w:type="gramEnd"/>
      <w:r>
        <w:rPr>
          <w:rFonts w:ascii="仿宋_GB2312" w:eastAsia="仿宋_GB2312" w:hAnsi="仿宋_GB2312" w:cs="仿宋_GB2312" w:hint="eastAsia"/>
          <w:kern w:val="0"/>
        </w:rPr>
        <w:t>套软电缆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JB/T 10491.1-2004</w:t>
      </w:r>
      <w:r>
        <w:rPr>
          <w:rFonts w:ascii="仿宋_GB2312" w:eastAsia="仿宋_GB2312" w:hAnsi="仿宋_GB2312" w:cs="仿宋_GB2312" w:hint="eastAsia"/>
          <w:kern w:val="0"/>
        </w:rPr>
        <w:t>额定</w:t>
      </w:r>
      <w:r>
        <w:rPr>
          <w:rFonts w:ascii="仿宋_GB2312" w:eastAsia="仿宋_GB2312" w:hAnsi="仿宋_GB2312" w:cs="仿宋_GB2312" w:hint="eastAsia"/>
          <w:kern w:val="0"/>
        </w:rPr>
        <w:t>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及以下交联聚烯烃绝缘电线和电缆</w:t>
      </w:r>
      <w:r>
        <w:rPr>
          <w:rFonts w:ascii="仿宋_GB2312" w:eastAsia="仿宋_GB2312" w:hAnsi="仿宋_GB2312" w:cs="仿宋_GB2312" w:hint="eastAsia"/>
          <w:kern w:val="0"/>
        </w:rPr>
        <w:t xml:space="preserve"> </w:t>
      </w:r>
      <w:r>
        <w:rPr>
          <w:rFonts w:ascii="仿宋_GB2312" w:eastAsia="仿宋_GB2312" w:hAnsi="仿宋_GB2312" w:cs="仿宋_GB2312" w:hint="eastAsia"/>
          <w:kern w:val="0"/>
        </w:rPr>
        <w:t>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部分：一般规定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JB/T 10491.2-2004</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及以下交联聚烯烃绝缘电线和电缆</w:t>
      </w:r>
      <w:r>
        <w:rPr>
          <w:rFonts w:ascii="仿宋_GB2312" w:eastAsia="仿宋_GB2312" w:hAnsi="仿宋_GB2312" w:cs="仿宋_GB2312" w:hint="eastAsia"/>
          <w:kern w:val="0"/>
        </w:rPr>
        <w:t xml:space="preserve"> </w:t>
      </w:r>
      <w:r>
        <w:rPr>
          <w:rFonts w:ascii="仿宋_GB2312" w:eastAsia="仿宋_GB2312" w:hAnsi="仿宋_GB2312" w:cs="仿宋_GB2312" w:hint="eastAsia"/>
          <w:kern w:val="0"/>
        </w:rPr>
        <w:t>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部分：耐热</w:t>
      </w:r>
      <w:r>
        <w:rPr>
          <w:rFonts w:ascii="仿宋_GB2312" w:eastAsia="仿宋_GB2312" w:hAnsi="仿宋_GB2312" w:cs="仿宋_GB2312" w:hint="eastAsia"/>
          <w:kern w:val="0"/>
        </w:rPr>
        <w:t>105</w:t>
      </w:r>
      <w:r>
        <w:rPr>
          <w:rFonts w:ascii="仿宋_GB2312" w:eastAsia="仿宋_GB2312" w:hAnsi="仿宋_GB2312" w:cs="仿宋_GB2312" w:hint="eastAsia"/>
          <w:kern w:val="0"/>
        </w:rPr>
        <w:t>℃交联聚烯烃绝缘电线和电缆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JB/T 10491.3-2004</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及以下交联聚烯烃绝缘电线和电缆</w:t>
      </w:r>
      <w:r>
        <w:rPr>
          <w:rFonts w:ascii="仿宋_GB2312" w:eastAsia="仿宋_GB2312" w:hAnsi="仿宋_GB2312" w:cs="仿宋_GB2312" w:hint="eastAsia"/>
          <w:kern w:val="0"/>
        </w:rPr>
        <w:t xml:space="preserve"> </w:t>
      </w:r>
      <w:r>
        <w:rPr>
          <w:rFonts w:ascii="仿宋_GB2312" w:eastAsia="仿宋_GB2312" w:hAnsi="仿宋_GB2312" w:cs="仿宋_GB2312" w:hint="eastAsia"/>
          <w:kern w:val="0"/>
        </w:rPr>
        <w:t>第</w:t>
      </w:r>
      <w:r>
        <w:rPr>
          <w:rFonts w:ascii="仿宋_GB2312" w:eastAsia="仿宋_GB2312" w:hAnsi="仿宋_GB2312" w:cs="仿宋_GB2312" w:hint="eastAsia"/>
          <w:kern w:val="0"/>
        </w:rPr>
        <w:t>3</w:t>
      </w:r>
      <w:r>
        <w:rPr>
          <w:rFonts w:ascii="仿宋_GB2312" w:eastAsia="仿宋_GB2312" w:hAnsi="仿宋_GB2312" w:cs="仿宋_GB2312" w:hint="eastAsia"/>
          <w:kern w:val="0"/>
        </w:rPr>
        <w:t>部分：耐热</w:t>
      </w:r>
      <w:r>
        <w:rPr>
          <w:rFonts w:ascii="仿宋_GB2312" w:eastAsia="仿宋_GB2312" w:hAnsi="仿宋_GB2312" w:cs="仿宋_GB2312" w:hint="eastAsia"/>
          <w:kern w:val="0"/>
        </w:rPr>
        <w:t>125</w:t>
      </w:r>
      <w:r>
        <w:rPr>
          <w:rFonts w:ascii="仿宋_GB2312" w:eastAsia="仿宋_GB2312" w:hAnsi="仿宋_GB2312" w:cs="仿宋_GB2312" w:hint="eastAsia"/>
          <w:kern w:val="0"/>
        </w:rPr>
        <w:t>℃交联聚烯烃绝缘电线和电缆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JB/T 10491.4-2004</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450/750V</w:t>
      </w:r>
      <w:r>
        <w:rPr>
          <w:rFonts w:ascii="仿宋_GB2312" w:eastAsia="仿宋_GB2312" w:hAnsi="仿宋_GB2312" w:cs="仿宋_GB2312" w:hint="eastAsia"/>
          <w:kern w:val="0"/>
        </w:rPr>
        <w:t>及以下交联聚烯烃绝缘电线和电缆</w:t>
      </w:r>
      <w:r>
        <w:rPr>
          <w:rFonts w:ascii="仿宋_GB2312" w:eastAsia="仿宋_GB2312" w:hAnsi="仿宋_GB2312" w:cs="仿宋_GB2312" w:hint="eastAsia"/>
          <w:kern w:val="0"/>
        </w:rPr>
        <w:t xml:space="preserve"> </w:t>
      </w:r>
      <w:r>
        <w:rPr>
          <w:rFonts w:ascii="仿宋_GB2312" w:eastAsia="仿宋_GB2312" w:hAnsi="仿宋_GB2312" w:cs="仿宋_GB2312" w:hint="eastAsia"/>
          <w:kern w:val="0"/>
        </w:rPr>
        <w:t>第</w:t>
      </w:r>
      <w:r>
        <w:rPr>
          <w:rFonts w:ascii="仿宋_GB2312" w:eastAsia="仿宋_GB2312" w:hAnsi="仿宋_GB2312" w:cs="仿宋_GB2312" w:hint="eastAsia"/>
          <w:kern w:val="0"/>
        </w:rPr>
        <w:t>4</w:t>
      </w:r>
      <w:r>
        <w:rPr>
          <w:rFonts w:ascii="仿宋_GB2312" w:eastAsia="仿宋_GB2312" w:hAnsi="仿宋_GB2312" w:cs="仿宋_GB2312" w:hint="eastAsia"/>
          <w:kern w:val="0"/>
        </w:rPr>
        <w:t>部分：耐热</w:t>
      </w:r>
      <w:r>
        <w:rPr>
          <w:rFonts w:ascii="仿宋_GB2312" w:eastAsia="仿宋_GB2312" w:hAnsi="仿宋_GB2312" w:cs="仿宋_GB2312" w:hint="eastAsia"/>
          <w:kern w:val="0"/>
        </w:rPr>
        <w:t>150</w:t>
      </w:r>
      <w:r>
        <w:rPr>
          <w:rFonts w:ascii="仿宋_GB2312" w:eastAsia="仿宋_GB2312" w:hAnsi="仿宋_GB2312" w:cs="仿宋_GB2312" w:hint="eastAsia"/>
          <w:kern w:val="0"/>
        </w:rPr>
        <w:t>℃交联聚烯烃绝缘电线和电缆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GB/T 19216.21</w:t>
      </w:r>
      <w:r>
        <w:rPr>
          <w:rFonts w:ascii="仿宋_GB2312" w:eastAsia="仿宋_GB2312" w:hAnsi="仿宋_GB2312" w:cs="仿宋_GB2312" w:hint="eastAsia"/>
          <w:kern w:val="0"/>
        </w:rPr>
        <w:t>-2003</w:t>
      </w:r>
      <w:r>
        <w:rPr>
          <w:rFonts w:ascii="仿宋_GB2312" w:eastAsia="仿宋_GB2312" w:hAnsi="仿宋_GB2312" w:cs="仿宋_GB2312" w:hint="eastAsia"/>
          <w:kern w:val="0"/>
        </w:rPr>
        <w:t>在火焰条件下电缆或光缆的线路完整性试验</w:t>
      </w:r>
      <w:r>
        <w:rPr>
          <w:rFonts w:ascii="仿宋_GB2312" w:eastAsia="仿宋_GB2312" w:hAnsi="仿宋_GB2312" w:cs="仿宋_GB2312" w:hint="eastAsia"/>
          <w:kern w:val="0"/>
        </w:rPr>
        <w:t xml:space="preserve"> </w:t>
      </w:r>
      <w:r>
        <w:rPr>
          <w:rFonts w:ascii="仿宋_GB2312" w:eastAsia="仿宋_GB2312" w:hAnsi="仿宋_GB2312" w:cs="仿宋_GB2312" w:hint="eastAsia"/>
          <w:kern w:val="0"/>
        </w:rPr>
        <w:t>第</w:t>
      </w:r>
      <w:r>
        <w:rPr>
          <w:rFonts w:ascii="仿宋_GB2312" w:eastAsia="仿宋_GB2312" w:hAnsi="仿宋_GB2312" w:cs="仿宋_GB2312" w:hint="eastAsia"/>
          <w:kern w:val="0"/>
        </w:rPr>
        <w:t>21</w:t>
      </w:r>
      <w:r>
        <w:rPr>
          <w:rFonts w:ascii="仿宋_GB2312" w:eastAsia="仿宋_GB2312" w:hAnsi="仿宋_GB2312" w:cs="仿宋_GB2312" w:hint="eastAsia"/>
          <w:kern w:val="0"/>
        </w:rPr>
        <w:t>部分：试验步骤和要求</w:t>
      </w:r>
      <w:r>
        <w:rPr>
          <w:rFonts w:ascii="仿宋_GB2312" w:eastAsia="仿宋_GB2312" w:hAnsi="仿宋_GB2312" w:cs="仿宋_GB2312" w:hint="eastAsia"/>
          <w:kern w:val="0"/>
        </w:rPr>
        <w:t>-</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0.6/1.0kV</w:t>
      </w:r>
      <w:r>
        <w:rPr>
          <w:rFonts w:ascii="仿宋_GB2312" w:eastAsia="仿宋_GB2312" w:hAnsi="仿宋_GB2312" w:cs="仿宋_GB2312" w:hint="eastAsia"/>
          <w:kern w:val="0"/>
        </w:rPr>
        <w:t>及以下电缆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lastRenderedPageBreak/>
        <w:t>GB/T 18380.33-2008</w:t>
      </w:r>
      <w:r>
        <w:rPr>
          <w:rFonts w:ascii="仿宋_GB2312" w:eastAsia="仿宋_GB2312" w:hAnsi="仿宋_GB2312" w:cs="仿宋_GB2312" w:hint="eastAsia"/>
          <w:kern w:val="0"/>
        </w:rPr>
        <w:t>电缆和光缆在火焰条件下的燃烧试验第</w:t>
      </w:r>
      <w:r>
        <w:rPr>
          <w:rFonts w:ascii="仿宋_GB2312" w:eastAsia="仿宋_GB2312" w:hAnsi="仿宋_GB2312" w:cs="仿宋_GB2312" w:hint="eastAsia"/>
          <w:kern w:val="0"/>
        </w:rPr>
        <w:t>33</w:t>
      </w:r>
      <w:r>
        <w:rPr>
          <w:rFonts w:ascii="仿宋_GB2312" w:eastAsia="仿宋_GB2312" w:hAnsi="仿宋_GB2312" w:cs="仿宋_GB2312" w:hint="eastAsia"/>
          <w:kern w:val="0"/>
        </w:rPr>
        <w:t>部分：垂直安装的成束电线电缆火焰垂直蔓延试验</w:t>
      </w:r>
      <w:r>
        <w:rPr>
          <w:rFonts w:ascii="仿宋_GB2312" w:eastAsia="仿宋_GB2312" w:hAnsi="仿宋_GB2312" w:cs="仿宋_GB2312" w:hint="eastAsia"/>
          <w:kern w:val="0"/>
        </w:rPr>
        <w:t xml:space="preserve"> A</w:t>
      </w:r>
      <w:r>
        <w:rPr>
          <w:rFonts w:ascii="仿宋_GB2312" w:eastAsia="仿宋_GB2312" w:hAnsi="仿宋_GB2312" w:cs="仿宋_GB2312" w:hint="eastAsia"/>
          <w:kern w:val="0"/>
        </w:rPr>
        <w:t>类</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GB/T 18380.34-2008</w:t>
      </w:r>
      <w:r>
        <w:rPr>
          <w:rFonts w:ascii="仿宋_GB2312" w:eastAsia="仿宋_GB2312" w:hAnsi="仿宋_GB2312" w:cs="仿宋_GB2312" w:hint="eastAsia"/>
          <w:kern w:val="0"/>
        </w:rPr>
        <w:t>电缆和光缆在火焰条件下的燃烧试验第</w:t>
      </w:r>
      <w:r>
        <w:rPr>
          <w:rFonts w:ascii="仿宋_GB2312" w:eastAsia="仿宋_GB2312" w:hAnsi="仿宋_GB2312" w:cs="仿宋_GB2312" w:hint="eastAsia"/>
          <w:kern w:val="0"/>
        </w:rPr>
        <w:t>34</w:t>
      </w:r>
      <w:r>
        <w:rPr>
          <w:rFonts w:ascii="仿宋_GB2312" w:eastAsia="仿宋_GB2312" w:hAnsi="仿宋_GB2312" w:cs="仿宋_GB2312" w:hint="eastAsia"/>
          <w:kern w:val="0"/>
        </w:rPr>
        <w:t>部分：垂直安装的成束电线电缆火焰垂直蔓延试验</w:t>
      </w:r>
      <w:r>
        <w:rPr>
          <w:rFonts w:ascii="仿宋_GB2312" w:eastAsia="仿宋_GB2312" w:hAnsi="仿宋_GB2312" w:cs="仿宋_GB2312" w:hint="eastAsia"/>
          <w:kern w:val="0"/>
        </w:rPr>
        <w:t xml:space="preserve"> B</w:t>
      </w:r>
      <w:r>
        <w:rPr>
          <w:rFonts w:ascii="仿宋_GB2312" w:eastAsia="仿宋_GB2312" w:hAnsi="仿宋_GB2312" w:cs="仿宋_GB2312" w:hint="eastAsia"/>
          <w:kern w:val="0"/>
        </w:rPr>
        <w:t>类</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w:t>
      </w:r>
      <w:r>
        <w:rPr>
          <w:rFonts w:ascii="仿宋_GB2312" w:eastAsia="仿宋_GB2312" w:hAnsi="仿宋_GB2312" w:cs="仿宋_GB2312" w:hint="eastAsia"/>
          <w:kern w:val="0"/>
        </w:rPr>
        <w:t>18380.35-2008</w:t>
      </w:r>
      <w:r>
        <w:rPr>
          <w:rFonts w:ascii="仿宋_GB2312" w:eastAsia="仿宋_GB2312" w:hAnsi="仿宋_GB2312" w:cs="仿宋_GB2312" w:hint="eastAsia"/>
          <w:kern w:val="0"/>
        </w:rPr>
        <w:t>电缆和光缆在火焰条件下的燃烧试验第</w:t>
      </w:r>
      <w:r>
        <w:rPr>
          <w:rFonts w:ascii="仿宋_GB2312" w:eastAsia="仿宋_GB2312" w:hAnsi="仿宋_GB2312" w:cs="仿宋_GB2312" w:hint="eastAsia"/>
          <w:kern w:val="0"/>
        </w:rPr>
        <w:t>35</w:t>
      </w:r>
      <w:r>
        <w:rPr>
          <w:rFonts w:ascii="仿宋_GB2312" w:eastAsia="仿宋_GB2312" w:hAnsi="仿宋_GB2312" w:cs="仿宋_GB2312" w:hint="eastAsia"/>
          <w:kern w:val="0"/>
        </w:rPr>
        <w:t>部分：垂直安装的成束电线电缆火焰垂直蔓延试验</w:t>
      </w:r>
      <w:r>
        <w:rPr>
          <w:rFonts w:ascii="仿宋_GB2312" w:eastAsia="仿宋_GB2312" w:hAnsi="仿宋_GB2312" w:cs="仿宋_GB2312" w:hint="eastAsia"/>
          <w:kern w:val="0"/>
        </w:rPr>
        <w:t xml:space="preserve"> C</w:t>
      </w:r>
      <w:r>
        <w:rPr>
          <w:rFonts w:ascii="仿宋_GB2312" w:eastAsia="仿宋_GB2312" w:hAnsi="仿宋_GB2312" w:cs="仿宋_GB2312" w:hint="eastAsia"/>
          <w:kern w:val="0"/>
        </w:rPr>
        <w:t>类</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GB/T 18380.36-2008</w:t>
      </w:r>
      <w:r>
        <w:rPr>
          <w:rFonts w:ascii="仿宋_GB2312" w:eastAsia="仿宋_GB2312" w:hAnsi="仿宋_GB2312" w:cs="仿宋_GB2312" w:hint="eastAsia"/>
          <w:kern w:val="0"/>
        </w:rPr>
        <w:t>电缆和光缆在火焰条件下的燃烧试验第</w:t>
      </w:r>
      <w:r>
        <w:rPr>
          <w:rFonts w:ascii="仿宋_GB2312" w:eastAsia="仿宋_GB2312" w:hAnsi="仿宋_GB2312" w:cs="仿宋_GB2312" w:hint="eastAsia"/>
          <w:kern w:val="0"/>
        </w:rPr>
        <w:t>36</w:t>
      </w:r>
      <w:r>
        <w:rPr>
          <w:rFonts w:ascii="仿宋_GB2312" w:eastAsia="仿宋_GB2312" w:hAnsi="仿宋_GB2312" w:cs="仿宋_GB2312" w:hint="eastAsia"/>
          <w:kern w:val="0"/>
        </w:rPr>
        <w:t>部分：垂直安装的成束电线电缆火焰垂直蔓延试验</w:t>
      </w:r>
      <w:r>
        <w:rPr>
          <w:rFonts w:ascii="仿宋_GB2312" w:eastAsia="仿宋_GB2312" w:hAnsi="仿宋_GB2312" w:cs="仿宋_GB2312" w:hint="eastAsia"/>
          <w:kern w:val="0"/>
        </w:rPr>
        <w:t xml:space="preserve"> D</w:t>
      </w:r>
      <w:r>
        <w:rPr>
          <w:rFonts w:ascii="仿宋_GB2312" w:eastAsia="仿宋_GB2312" w:hAnsi="仿宋_GB2312" w:cs="仿宋_GB2312" w:hint="eastAsia"/>
          <w:kern w:val="0"/>
        </w:rPr>
        <w:t>类</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XF 306.1-2007 </w:t>
      </w:r>
      <w:r>
        <w:rPr>
          <w:rFonts w:ascii="仿宋_GB2312" w:eastAsia="仿宋_GB2312" w:hAnsi="仿宋_GB2312" w:cs="仿宋_GB2312" w:hint="eastAsia"/>
          <w:kern w:val="0"/>
        </w:rPr>
        <w:t>阻燃及耐火电缆塑料绝缘阻燃及耐火电缆分级和要求第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部分：阻燃电缆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XF 306.2-2007 </w:t>
      </w:r>
      <w:r>
        <w:rPr>
          <w:rFonts w:ascii="仿宋_GB2312" w:eastAsia="仿宋_GB2312" w:hAnsi="仿宋_GB2312" w:cs="仿宋_GB2312" w:hint="eastAsia"/>
          <w:kern w:val="0"/>
        </w:rPr>
        <w:t>阻燃及耐火电缆塑料绝缘阻燃及耐火电缆分级和要求第</w:t>
      </w:r>
      <w:r>
        <w:rPr>
          <w:rFonts w:ascii="仿宋_GB2312" w:eastAsia="仿宋_GB2312" w:hAnsi="仿宋_GB2312" w:cs="仿宋_GB2312" w:hint="eastAsia"/>
          <w:kern w:val="0"/>
        </w:rPr>
        <w:t>2</w:t>
      </w:r>
      <w:r>
        <w:rPr>
          <w:rFonts w:ascii="仿宋_GB2312" w:eastAsia="仿宋_GB2312" w:hAnsi="仿宋_GB2312" w:cs="仿宋_GB2312" w:hint="eastAsia"/>
          <w:kern w:val="0"/>
        </w:rPr>
        <w:t>部分：耐火电缆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GB/T 13033.1-2007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750V</w:t>
      </w:r>
      <w:r>
        <w:rPr>
          <w:rFonts w:ascii="仿宋_GB2312" w:eastAsia="仿宋_GB2312" w:hAnsi="仿宋_GB2312" w:cs="仿宋_GB2312" w:hint="eastAsia"/>
          <w:kern w:val="0"/>
        </w:rPr>
        <w:t>及以下矿物绝缘电缆及终端</w:t>
      </w:r>
      <w:r>
        <w:rPr>
          <w:rFonts w:ascii="仿宋_GB2312" w:eastAsia="仿宋_GB2312" w:hAnsi="仿宋_GB2312" w:cs="仿宋_GB2312" w:hint="eastAsia"/>
          <w:kern w:val="0"/>
        </w:rPr>
        <w:t xml:space="preserve"> </w:t>
      </w:r>
      <w:r>
        <w:rPr>
          <w:rFonts w:ascii="仿宋_GB2312" w:eastAsia="仿宋_GB2312" w:hAnsi="仿宋_GB2312" w:cs="仿宋_GB2312" w:hint="eastAsia"/>
          <w:kern w:val="0"/>
        </w:rPr>
        <w:t>第</w:t>
      </w:r>
      <w:r>
        <w:rPr>
          <w:rFonts w:ascii="仿宋_GB2312" w:eastAsia="仿宋_GB2312" w:hAnsi="仿宋_GB2312" w:cs="仿宋_GB2312" w:hint="eastAsia"/>
          <w:kern w:val="0"/>
        </w:rPr>
        <w:t>1</w:t>
      </w:r>
      <w:r>
        <w:rPr>
          <w:rFonts w:ascii="仿宋_GB2312" w:eastAsia="仿宋_GB2312" w:hAnsi="仿宋_GB2312" w:cs="仿宋_GB2312" w:hint="eastAsia"/>
          <w:kern w:val="0"/>
        </w:rPr>
        <w:t>部分：电缆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kern w:val="0"/>
        </w:rPr>
        <w:t>J</w:t>
      </w:r>
      <w:r>
        <w:rPr>
          <w:rFonts w:ascii="仿宋_GB2312" w:eastAsia="仿宋_GB2312" w:hAnsi="仿宋_GB2312" w:cs="仿宋_GB2312" w:hint="eastAsia"/>
          <w:kern w:val="0"/>
        </w:rPr>
        <w:t xml:space="preserve">G/T 313-2014 </w:t>
      </w:r>
      <w:r>
        <w:rPr>
          <w:rFonts w:ascii="仿宋_GB2312" w:eastAsia="仿宋_GB2312" w:hAnsi="仿宋_GB2312" w:cs="仿宋_GB2312" w:hint="eastAsia"/>
          <w:kern w:val="0"/>
        </w:rPr>
        <w:t>额定电压</w:t>
      </w:r>
      <w:r>
        <w:rPr>
          <w:rFonts w:ascii="仿宋_GB2312" w:eastAsia="仿宋_GB2312" w:hAnsi="仿宋_GB2312" w:cs="仿宋_GB2312" w:hint="eastAsia"/>
          <w:kern w:val="0"/>
        </w:rPr>
        <w:t>0.6</w:t>
      </w:r>
      <w:r>
        <w:rPr>
          <w:rFonts w:ascii="仿宋_GB2312" w:eastAsia="仿宋_GB2312" w:hAnsi="仿宋_GB2312" w:cs="仿宋_GB2312" w:hint="eastAsia"/>
          <w:kern w:val="0"/>
        </w:rPr>
        <w:t>／</w:t>
      </w:r>
      <w:r>
        <w:rPr>
          <w:rFonts w:ascii="仿宋_GB2312" w:eastAsia="仿宋_GB2312" w:hAnsi="仿宋_GB2312" w:cs="仿宋_GB2312" w:hint="eastAsia"/>
          <w:kern w:val="0"/>
        </w:rPr>
        <w:t>1kV</w:t>
      </w:r>
      <w:r>
        <w:rPr>
          <w:rFonts w:ascii="仿宋_GB2312" w:eastAsia="仿宋_GB2312" w:hAnsi="仿宋_GB2312" w:cs="仿宋_GB2312" w:hint="eastAsia"/>
          <w:kern w:val="0"/>
        </w:rPr>
        <w:t>及以下金属护套无机矿物绝缘电缆及终端</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 xml:space="preserve">YD/T 1019-2013 </w:t>
      </w:r>
      <w:r>
        <w:rPr>
          <w:rFonts w:ascii="仿宋_GB2312" w:eastAsia="仿宋_GB2312" w:hAnsi="仿宋_GB2312" w:cs="仿宋_GB2312" w:hint="eastAsia"/>
          <w:kern w:val="0"/>
        </w:rPr>
        <w:t>数字通信用聚烯烃绝缘水平对绞电缆</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相关的法律法规、部门规章和规范、现行有效的企业标准、团体标准、地方标准及产品明示质量要求。</w:t>
      </w:r>
    </w:p>
    <w:p w:rsidR="008F74C7" w:rsidRDefault="004A5090">
      <w:pPr>
        <w:rPr>
          <w:rFonts w:ascii="楷体_GB2312" w:eastAsia="楷体_GB2312" w:hAnsi="楷体_GB2312" w:cs="楷体_GB2312"/>
        </w:rPr>
      </w:pPr>
      <w:r>
        <w:rPr>
          <w:rFonts w:ascii="楷体_GB2312" w:eastAsia="楷体_GB2312" w:hAnsi="楷体_GB2312" w:cs="楷体_GB2312" w:hint="eastAsia"/>
        </w:rPr>
        <w:lastRenderedPageBreak/>
        <w:t>（二）判定原则</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经检验，检验项目全部合格，判定为被抽查产品合格；检验项目中任一项或一项以上不合格，判定为被抽查产品不合格。</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w:t>
      </w:r>
      <w:r>
        <w:rPr>
          <w:rFonts w:ascii="仿宋_GB2312" w:eastAsia="仿宋_GB2312" w:hAnsi="仿宋_GB2312" w:cs="仿宋_GB2312"/>
          <w:kern w:val="0"/>
        </w:rPr>
        <w:t>被检产品明示的质量要求高于本细则中检验项目依据的标准要求时，应按被检产品明示的质量要求判定。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w:t>
      </w:r>
      <w:r>
        <w:rPr>
          <w:rFonts w:ascii="仿宋_GB2312" w:eastAsia="仿宋_GB2312" w:hAnsi="仿宋_GB2312" w:cs="仿宋_GB2312"/>
          <w:kern w:val="0"/>
        </w:rPr>
        <w:t>被检产品明示的质量要求低于本细则中检验项目依据的强制性标准要求时，应按照强制性标准要求判定。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w:t>
      </w:r>
      <w:r>
        <w:rPr>
          <w:rFonts w:ascii="仿宋_GB2312" w:eastAsia="仿宋_GB2312" w:hAnsi="仿宋_GB2312" w:cs="仿宋_GB2312"/>
          <w:kern w:val="0"/>
        </w:rPr>
        <w:t>被检产品明示的质量要求低于或包含本细则中检验项目依据的推荐性标准要求时，应以被检产品明示的质量要求判定。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w:t>
      </w:r>
      <w:r>
        <w:rPr>
          <w:rFonts w:ascii="仿宋_GB2312" w:eastAsia="仿宋_GB2312" w:hAnsi="仿宋_GB2312" w:cs="仿宋_GB2312"/>
          <w:kern w:val="0"/>
        </w:rPr>
        <w:t>被检产品明示的质量要求缺少本细则中检验项目依据的强制性标准要求时，应按照强制性标准要求判定。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w:t>
      </w:r>
      <w:r>
        <w:rPr>
          <w:rFonts w:ascii="仿宋_GB2312" w:eastAsia="仿宋_GB2312" w:hAnsi="仿宋_GB2312" w:cs="仿宋_GB2312"/>
          <w:kern w:val="0"/>
        </w:rPr>
        <w:t>被检产品明示的质量要求缺少本细则中检验项目依据的推荐性标准要求时，该项目不参与判定。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当被检样品未能提供有效的企业标</w:t>
      </w:r>
      <w:r>
        <w:rPr>
          <w:rFonts w:ascii="仿宋_GB2312" w:eastAsia="仿宋_GB2312" w:hAnsi="仿宋_GB2312" w:cs="仿宋_GB2312" w:hint="eastAsia"/>
          <w:kern w:val="0"/>
        </w:rPr>
        <w:t>准时，按相关国家或行业标准进行判定。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当被检样品标签标识中执行标准信息和产品类别信息不明或有误，影响检测和判定时，可根据产品特点等信息判断和选择相关标准进行检验，并应在检验报告中</w:t>
      </w:r>
      <w:proofErr w:type="gramStart"/>
      <w:r>
        <w:rPr>
          <w:rFonts w:ascii="仿宋_GB2312" w:eastAsia="仿宋_GB2312" w:hAnsi="仿宋_GB2312" w:cs="仿宋_GB2312" w:hint="eastAsia"/>
          <w:kern w:val="0"/>
        </w:rPr>
        <w:t>作出</w:t>
      </w:r>
      <w:proofErr w:type="gramEnd"/>
      <w:r>
        <w:rPr>
          <w:rFonts w:ascii="仿宋_GB2312" w:eastAsia="仿宋_GB2312" w:hAnsi="仿宋_GB2312" w:cs="仿宋_GB2312" w:hint="eastAsia"/>
          <w:kern w:val="0"/>
        </w:rPr>
        <w:t>相关说明。</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按照产品质量相关法律法规的规定判定。</w:t>
      </w:r>
    </w:p>
    <w:p w:rsidR="008F74C7" w:rsidRDefault="004A5090">
      <w:pPr>
        <w:autoSpaceDE w:val="0"/>
        <w:autoSpaceDN w:val="0"/>
        <w:spacing w:line="600" w:lineRule="exact"/>
        <w:ind w:firstLineChars="200" w:firstLine="640"/>
        <w:rPr>
          <w:rFonts w:ascii="仿宋_GB2312" w:eastAsia="仿宋_GB2312" w:hAnsi="仿宋_GB2312" w:cs="仿宋_GB2312"/>
          <w:kern w:val="0"/>
        </w:rPr>
      </w:pPr>
      <w:r>
        <w:rPr>
          <w:rFonts w:ascii="仿宋_GB2312" w:eastAsia="仿宋_GB2312" w:hAnsi="仿宋_GB2312" w:cs="仿宋_GB2312" w:hint="eastAsia"/>
          <w:kern w:val="0"/>
        </w:rPr>
        <w:t>检验中发现因样品失效或者其他原因致使检验无法进</w:t>
      </w:r>
      <w:r>
        <w:rPr>
          <w:rFonts w:ascii="仿宋_GB2312" w:eastAsia="仿宋_GB2312" w:hAnsi="仿宋_GB2312" w:cs="仿宋_GB2312" w:hint="eastAsia"/>
          <w:kern w:val="0"/>
        </w:rPr>
        <w:lastRenderedPageBreak/>
        <w:t>行的，检验人员应如实记录，并提供相关证明材料，报送组织监督抽查的市场监管部门</w:t>
      </w:r>
      <w:r>
        <w:rPr>
          <w:rFonts w:ascii="仿宋_GB2312" w:eastAsia="仿宋_GB2312" w:hAnsi="仿宋_GB2312" w:cs="仿宋_GB2312"/>
          <w:kern w:val="0"/>
        </w:rPr>
        <w:t>。</w:t>
      </w:r>
    </w:p>
    <w:sectPr w:rsidR="008F74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090" w:rsidRDefault="004A5090" w:rsidP="00C450FD">
      <w:r>
        <w:separator/>
      </w:r>
    </w:p>
  </w:endnote>
  <w:endnote w:type="continuationSeparator" w:id="0">
    <w:p w:rsidR="004A5090" w:rsidRDefault="004A5090" w:rsidP="00C4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090" w:rsidRDefault="004A5090" w:rsidP="00C450FD">
      <w:r>
        <w:separator/>
      </w:r>
    </w:p>
  </w:footnote>
  <w:footnote w:type="continuationSeparator" w:id="0">
    <w:p w:rsidR="004A5090" w:rsidRDefault="004A5090" w:rsidP="00C450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094"/>
    <w:rsid w:val="00036BC7"/>
    <w:rsid w:val="0005045D"/>
    <w:rsid w:val="00063BD5"/>
    <w:rsid w:val="00092ABD"/>
    <w:rsid w:val="00116270"/>
    <w:rsid w:val="00120EFB"/>
    <w:rsid w:val="001221DB"/>
    <w:rsid w:val="00192BBD"/>
    <w:rsid w:val="001F5DD4"/>
    <w:rsid w:val="00201CDD"/>
    <w:rsid w:val="00223348"/>
    <w:rsid w:val="00250DFA"/>
    <w:rsid w:val="002923B9"/>
    <w:rsid w:val="00294579"/>
    <w:rsid w:val="00310C73"/>
    <w:rsid w:val="0039338B"/>
    <w:rsid w:val="004015F5"/>
    <w:rsid w:val="004757C1"/>
    <w:rsid w:val="004A5090"/>
    <w:rsid w:val="004B2573"/>
    <w:rsid w:val="00544BE4"/>
    <w:rsid w:val="00592C01"/>
    <w:rsid w:val="005A0994"/>
    <w:rsid w:val="006238A1"/>
    <w:rsid w:val="00624315"/>
    <w:rsid w:val="00695250"/>
    <w:rsid w:val="006D4F7A"/>
    <w:rsid w:val="006D505E"/>
    <w:rsid w:val="006F4E7D"/>
    <w:rsid w:val="00732793"/>
    <w:rsid w:val="00735F9B"/>
    <w:rsid w:val="0074286E"/>
    <w:rsid w:val="00752F93"/>
    <w:rsid w:val="0075545D"/>
    <w:rsid w:val="007914F7"/>
    <w:rsid w:val="007A0EE2"/>
    <w:rsid w:val="007A10C3"/>
    <w:rsid w:val="007B0EC6"/>
    <w:rsid w:val="007F204B"/>
    <w:rsid w:val="00841ED0"/>
    <w:rsid w:val="00895950"/>
    <w:rsid w:val="008C102E"/>
    <w:rsid w:val="008C280B"/>
    <w:rsid w:val="008F74C7"/>
    <w:rsid w:val="00926BC7"/>
    <w:rsid w:val="009F07C3"/>
    <w:rsid w:val="00A02A33"/>
    <w:rsid w:val="00A40122"/>
    <w:rsid w:val="00A66D10"/>
    <w:rsid w:val="00A97411"/>
    <w:rsid w:val="00AC1C38"/>
    <w:rsid w:val="00B25DB1"/>
    <w:rsid w:val="00B7736F"/>
    <w:rsid w:val="00BA2151"/>
    <w:rsid w:val="00BA664E"/>
    <w:rsid w:val="00BB0B4C"/>
    <w:rsid w:val="00BC667E"/>
    <w:rsid w:val="00BD50D2"/>
    <w:rsid w:val="00C070D8"/>
    <w:rsid w:val="00C17D35"/>
    <w:rsid w:val="00C4082C"/>
    <w:rsid w:val="00C450FD"/>
    <w:rsid w:val="00C512B6"/>
    <w:rsid w:val="00CC19A7"/>
    <w:rsid w:val="00D1464E"/>
    <w:rsid w:val="00D224DD"/>
    <w:rsid w:val="00D357A6"/>
    <w:rsid w:val="00D554F8"/>
    <w:rsid w:val="00D629E1"/>
    <w:rsid w:val="00E54840"/>
    <w:rsid w:val="00E56737"/>
    <w:rsid w:val="00E61CE3"/>
    <w:rsid w:val="00E72969"/>
    <w:rsid w:val="00E94DFB"/>
    <w:rsid w:val="00E9624B"/>
    <w:rsid w:val="00E977EC"/>
    <w:rsid w:val="00EC3EBE"/>
    <w:rsid w:val="00EE24A1"/>
    <w:rsid w:val="00F1323C"/>
    <w:rsid w:val="00F5376E"/>
    <w:rsid w:val="00F60942"/>
    <w:rsid w:val="00F8007C"/>
    <w:rsid w:val="00FA7094"/>
    <w:rsid w:val="00FA791E"/>
    <w:rsid w:val="00FB22F7"/>
    <w:rsid w:val="00FE6536"/>
    <w:rsid w:val="5BEB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B8484"/>
  <w15:docId w15:val="{96BE7014-D254-48DD-9AAD-11D9CA493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
      <w:kern w:val="2"/>
      <w:sz w:val="32"/>
      <w:szCs w:val="32"/>
    </w:rPr>
  </w:style>
  <w:style w:type="paragraph" w:styleId="1">
    <w:name w:val="heading 1"/>
    <w:basedOn w:val="a"/>
    <w:next w:val="a"/>
    <w:link w:val="10"/>
    <w:qFormat/>
    <w:pPr>
      <w:jc w:val="center"/>
      <w:outlineLvl w:val="0"/>
    </w:pPr>
    <w:rPr>
      <w:rFonts w:ascii="方正小标宋简体" w:eastAsia="方正小标宋简体"/>
      <w:kern w:val="44"/>
      <w:sz w:val="3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qFormat/>
    <w:rPr>
      <w:rFonts w:ascii="宋体" w:eastAsia="宋体" w:hAnsi="Courier New" w:cs="Courier New"/>
      <w:sz w:val="21"/>
      <w:szCs w:val="21"/>
    </w:rPr>
  </w:style>
  <w:style w:type="paragraph" w:styleId="a5">
    <w:name w:val="footer"/>
    <w:basedOn w:val="a"/>
    <w:link w:val="a6"/>
    <w:pPr>
      <w:tabs>
        <w:tab w:val="center" w:pos="4153"/>
        <w:tab w:val="right" w:pos="8306"/>
      </w:tabs>
      <w:snapToGrid w:val="0"/>
      <w:jc w:val="left"/>
    </w:pPr>
    <w:rPr>
      <w:rFonts w:eastAsia="仿宋_GB231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rFonts w:eastAsia="仿宋_GB2312"/>
      <w:sz w:val="18"/>
      <w:szCs w:val="18"/>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Pr>
      <w:rFonts w:ascii="方正小标宋简体" w:eastAsia="方正小标宋简体"/>
      <w:kern w:val="44"/>
      <w:sz w:val="38"/>
      <w:szCs w:val="24"/>
    </w:rPr>
  </w:style>
  <w:style w:type="character" w:customStyle="1" w:styleId="a4">
    <w:name w:val="纯文本 字符"/>
    <w:basedOn w:val="a0"/>
    <w:link w:val="a3"/>
    <w:rPr>
      <w:rFonts w:ascii="宋体" w:hAnsi="Courier New" w:cs="Courier New"/>
      <w:kern w:val="2"/>
      <w:sz w:val="21"/>
      <w:szCs w:val="21"/>
    </w:rPr>
  </w:style>
  <w:style w:type="table" w:customStyle="1" w:styleId="11">
    <w:name w:val="网格型1"/>
    <w:basedOn w:val="a1"/>
    <w:unhideWhenUsed/>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_Style 14"/>
    <w:basedOn w:val="a"/>
    <w:uiPriority w:val="34"/>
    <w:qFormat/>
    <w:pPr>
      <w:ind w:firstLineChars="200" w:firstLine="420"/>
    </w:pPr>
    <w:rPr>
      <w:rFonts w:eastAsia="仿宋_GB2312"/>
      <w:sz w:val="30"/>
      <w:szCs w:val="24"/>
    </w:rPr>
  </w:style>
  <w:style w:type="paragraph" w:customStyle="1" w:styleId="aa">
    <w:name w:val="段"/>
    <w:qFormat/>
    <w:pPr>
      <w:tabs>
        <w:tab w:val="center" w:pos="4201"/>
        <w:tab w:val="right" w:leader="dot" w:pos="9298"/>
      </w:tabs>
      <w:autoSpaceDE w:val="0"/>
      <w:autoSpaceDN w:val="0"/>
      <w:ind w:firstLineChars="200" w:firstLine="420"/>
      <w:jc w:val="both"/>
    </w:pPr>
    <w:rPr>
      <w:rFonts w:ascii="宋体" w:hAnsi="Calibri"/>
      <w:sz w:val="21"/>
      <w:szCs w:val="22"/>
    </w:rPr>
  </w:style>
  <w:style w:type="character" w:customStyle="1" w:styleId="a8">
    <w:name w:val="页眉 字符"/>
    <w:basedOn w:val="a0"/>
    <w:link w:val="a7"/>
    <w:rPr>
      <w:rFonts w:eastAsia="仿宋_GB2312"/>
      <w:kern w:val="2"/>
      <w:sz w:val="18"/>
      <w:szCs w:val="18"/>
    </w:rPr>
  </w:style>
  <w:style w:type="character" w:customStyle="1" w:styleId="a6">
    <w:name w:val="页脚 字符"/>
    <w:basedOn w:val="a0"/>
    <w:link w:val="a5"/>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1934</Words>
  <Characters>11026</Characters>
  <Application>Microsoft Office Word</Application>
  <DocSecurity>0</DocSecurity>
  <Lines>91</Lines>
  <Paragraphs>25</Paragraphs>
  <ScaleCrop>false</ScaleCrop>
  <Company>微软中国</Company>
  <LinksUpToDate>false</LinksUpToDate>
  <CharactersWithSpaces>12935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范士平</dc:creator>
  <cp:lastModifiedBy>张丽婧</cp:lastModifiedBy>
  <cp:revision>68</cp:revision>
  <dcterms:created xsi:type="dcterms:W3CDTF">2022-01-17T15:49:00Z</dcterms:created>
  <dcterms:modified xsi:type="dcterms:W3CDTF">2022-01-24T03:35:00Z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