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3159" w:rsidRPr="002A6746" w:rsidRDefault="00857467">
      <w:pPr>
        <w:spacing w:line="590" w:lineRule="exact"/>
        <w:rPr>
          <w:rFonts w:eastAsia="仿宋"/>
          <w:spacing w:val="-1"/>
          <w:position w:val="1"/>
          <w:sz w:val="32"/>
          <w:szCs w:val="32"/>
        </w:rPr>
      </w:pPr>
      <w:r w:rsidRPr="002A6746">
        <w:rPr>
          <w:rFonts w:eastAsia="仿宋"/>
          <w:spacing w:val="-1"/>
          <w:position w:val="1"/>
          <w:sz w:val="32"/>
          <w:szCs w:val="32"/>
        </w:rPr>
        <w:t>附件</w:t>
      </w:r>
      <w:r w:rsidRPr="002A6746">
        <w:rPr>
          <w:rFonts w:eastAsia="仿宋"/>
          <w:spacing w:val="-1"/>
          <w:position w:val="1"/>
          <w:sz w:val="32"/>
          <w:szCs w:val="32"/>
        </w:rPr>
        <w:t>9</w:t>
      </w:r>
    </w:p>
    <w:p w:rsidR="003B3159" w:rsidRPr="002A6746" w:rsidRDefault="00857467">
      <w:pPr>
        <w:spacing w:line="590" w:lineRule="exact"/>
        <w:jc w:val="center"/>
        <w:rPr>
          <w:rFonts w:eastAsia="方正小标宋简体"/>
          <w:spacing w:val="-1"/>
          <w:position w:val="1"/>
          <w:sz w:val="44"/>
          <w:szCs w:val="44"/>
        </w:rPr>
      </w:pPr>
      <w:r w:rsidRPr="002A6746">
        <w:rPr>
          <w:rFonts w:eastAsia="方正小标宋简体"/>
          <w:spacing w:val="-1"/>
          <w:position w:val="1"/>
          <w:sz w:val="44"/>
          <w:szCs w:val="44"/>
        </w:rPr>
        <w:t>广东省电动自行车零配件产品质量</w:t>
      </w:r>
    </w:p>
    <w:p w:rsidR="003B3159" w:rsidRPr="002A6746" w:rsidRDefault="00857467">
      <w:pPr>
        <w:spacing w:line="590" w:lineRule="exact"/>
        <w:jc w:val="center"/>
        <w:rPr>
          <w:rFonts w:eastAsia="方正小标宋简体"/>
          <w:spacing w:val="-1"/>
          <w:position w:val="1"/>
          <w:sz w:val="44"/>
          <w:szCs w:val="44"/>
        </w:rPr>
      </w:pPr>
      <w:r w:rsidRPr="002A6746">
        <w:rPr>
          <w:rFonts w:eastAsia="方正小标宋简体"/>
          <w:spacing w:val="-1"/>
          <w:position w:val="1"/>
          <w:sz w:val="44"/>
          <w:szCs w:val="44"/>
        </w:rPr>
        <w:t>监督抽查实施细则</w:t>
      </w:r>
    </w:p>
    <w:p w:rsidR="003B3159" w:rsidRPr="002A6746" w:rsidRDefault="003B3159">
      <w:pPr>
        <w:adjustRightInd w:val="0"/>
        <w:snapToGrid w:val="0"/>
        <w:spacing w:line="360" w:lineRule="auto"/>
        <w:rPr>
          <w:rFonts w:eastAsia="仿宋"/>
          <w:color w:val="000000"/>
          <w:sz w:val="32"/>
          <w:szCs w:val="32"/>
        </w:rPr>
      </w:pPr>
    </w:p>
    <w:p w:rsidR="003B3159" w:rsidRPr="002A6746" w:rsidRDefault="00857467" w:rsidP="002A6746">
      <w:pPr>
        <w:adjustRightInd w:val="0"/>
        <w:snapToGrid w:val="0"/>
        <w:ind w:firstLineChars="200" w:firstLine="640"/>
        <w:rPr>
          <w:rFonts w:eastAsia="黑体"/>
          <w:color w:val="000000"/>
          <w:sz w:val="32"/>
          <w:szCs w:val="32"/>
        </w:rPr>
      </w:pPr>
      <w:r w:rsidRPr="002A6746">
        <w:rPr>
          <w:rFonts w:eastAsia="黑体"/>
          <w:color w:val="000000"/>
          <w:sz w:val="32"/>
          <w:szCs w:val="32"/>
        </w:rPr>
        <w:t>一、抽样方法</w:t>
      </w:r>
    </w:p>
    <w:p w:rsidR="003B3159" w:rsidRPr="002A6746" w:rsidRDefault="00857467" w:rsidP="002A6746">
      <w:pPr>
        <w:ind w:firstLineChars="200" w:firstLine="640"/>
        <w:rPr>
          <w:rFonts w:eastAsia="仿宋"/>
          <w:color w:val="000000"/>
          <w:sz w:val="32"/>
          <w:szCs w:val="32"/>
        </w:rPr>
      </w:pPr>
      <w:r w:rsidRPr="002A6746">
        <w:rPr>
          <w:rFonts w:eastAsia="仿宋"/>
          <w:color w:val="000000"/>
          <w:sz w:val="32"/>
          <w:szCs w:val="32"/>
        </w:rPr>
        <w:t>以随机抽样的方式在被抽样生产者、销售者的待销产品中抽取。</w:t>
      </w:r>
    </w:p>
    <w:p w:rsidR="003B3159" w:rsidRPr="002A6746" w:rsidRDefault="00857467" w:rsidP="002A6746">
      <w:pPr>
        <w:ind w:firstLineChars="200" w:firstLine="640"/>
        <w:rPr>
          <w:rFonts w:eastAsia="仿宋"/>
          <w:color w:val="000000"/>
          <w:sz w:val="32"/>
          <w:szCs w:val="32"/>
        </w:rPr>
      </w:pPr>
      <w:r w:rsidRPr="002A6746">
        <w:rPr>
          <w:rFonts w:eastAsia="仿宋"/>
          <w:color w:val="000000"/>
          <w:sz w:val="32"/>
          <w:szCs w:val="32"/>
        </w:rPr>
        <w:t>随机数一般可使用随机数表等方法产生。</w:t>
      </w:r>
    </w:p>
    <w:p w:rsidR="003B3159" w:rsidRPr="002A6746" w:rsidRDefault="00857467" w:rsidP="002A6746">
      <w:pPr>
        <w:ind w:firstLineChars="200" w:firstLine="640"/>
        <w:rPr>
          <w:rFonts w:eastAsia="仿宋"/>
          <w:color w:val="000000"/>
          <w:sz w:val="32"/>
          <w:szCs w:val="32"/>
        </w:rPr>
      </w:pPr>
      <w:r w:rsidRPr="002A6746">
        <w:rPr>
          <w:rFonts w:eastAsia="仿宋"/>
          <w:color w:val="000000"/>
          <w:sz w:val="32"/>
          <w:szCs w:val="32"/>
        </w:rPr>
        <w:t>抽查数量：每款产品抽取</w:t>
      </w:r>
      <w:r w:rsidRPr="002A6746">
        <w:rPr>
          <w:rFonts w:eastAsia="仿宋"/>
          <w:color w:val="000000"/>
          <w:sz w:val="32"/>
          <w:szCs w:val="32"/>
        </w:rPr>
        <w:t>2</w:t>
      </w:r>
      <w:r w:rsidRPr="002A6746">
        <w:rPr>
          <w:rFonts w:eastAsia="仿宋"/>
          <w:color w:val="000000"/>
          <w:sz w:val="32"/>
          <w:szCs w:val="32"/>
        </w:rPr>
        <w:t>组样本，第</w:t>
      </w:r>
      <w:r w:rsidRPr="002A6746">
        <w:rPr>
          <w:rFonts w:eastAsia="仿宋"/>
          <w:color w:val="000000"/>
          <w:sz w:val="32"/>
          <w:szCs w:val="32"/>
        </w:rPr>
        <w:t>1</w:t>
      </w:r>
      <w:r w:rsidRPr="002A6746">
        <w:rPr>
          <w:rFonts w:eastAsia="仿宋"/>
          <w:color w:val="000000"/>
          <w:sz w:val="32"/>
          <w:szCs w:val="32"/>
        </w:rPr>
        <w:t>组用于检验，第</w:t>
      </w:r>
      <w:r w:rsidRPr="002A6746">
        <w:rPr>
          <w:rFonts w:eastAsia="仿宋"/>
          <w:color w:val="000000"/>
          <w:sz w:val="32"/>
          <w:szCs w:val="32"/>
        </w:rPr>
        <w:t>2</w:t>
      </w:r>
      <w:r w:rsidRPr="002A6746">
        <w:rPr>
          <w:rFonts w:eastAsia="仿宋"/>
          <w:color w:val="000000"/>
          <w:sz w:val="32"/>
          <w:szCs w:val="32"/>
        </w:rPr>
        <w:t>组用于备样。每组样本需抽取样品数量如下表所示：</w:t>
      </w:r>
    </w:p>
    <w:tbl>
      <w:tblPr>
        <w:tblW w:w="8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0"/>
        <w:gridCol w:w="2410"/>
        <w:gridCol w:w="2158"/>
        <w:gridCol w:w="2268"/>
      </w:tblGrid>
      <w:tr w:rsidR="003B3159" w:rsidRPr="002A6746" w:rsidTr="001B0DB4">
        <w:trPr>
          <w:cantSplit/>
          <w:trHeight w:val="567"/>
          <w:jc w:val="center"/>
        </w:trPr>
        <w:tc>
          <w:tcPr>
            <w:tcW w:w="1280" w:type="dxa"/>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序号</w:t>
            </w:r>
          </w:p>
        </w:tc>
        <w:tc>
          <w:tcPr>
            <w:tcW w:w="2410" w:type="dxa"/>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产品名称</w:t>
            </w:r>
          </w:p>
        </w:tc>
        <w:tc>
          <w:tcPr>
            <w:tcW w:w="2158" w:type="dxa"/>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第</w:t>
            </w:r>
            <w:r w:rsidRPr="002A6746">
              <w:rPr>
                <w:rFonts w:eastAsia="仿宋_GB2312"/>
                <w:sz w:val="24"/>
              </w:rPr>
              <w:t>1</w:t>
            </w:r>
            <w:r w:rsidRPr="002A6746">
              <w:rPr>
                <w:rFonts w:eastAsia="仿宋_GB2312"/>
                <w:sz w:val="24"/>
              </w:rPr>
              <w:t>组数量</w:t>
            </w:r>
          </w:p>
        </w:tc>
        <w:tc>
          <w:tcPr>
            <w:tcW w:w="2268" w:type="dxa"/>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第</w:t>
            </w:r>
            <w:r w:rsidRPr="002A6746">
              <w:rPr>
                <w:rFonts w:eastAsia="仿宋_GB2312"/>
                <w:sz w:val="24"/>
              </w:rPr>
              <w:t>2</w:t>
            </w:r>
            <w:r w:rsidRPr="002A6746">
              <w:rPr>
                <w:rFonts w:eastAsia="仿宋_GB2312"/>
                <w:sz w:val="24"/>
              </w:rPr>
              <w:t>组数量</w:t>
            </w:r>
          </w:p>
        </w:tc>
      </w:tr>
      <w:tr w:rsidR="003B3159" w:rsidRPr="002A6746" w:rsidTr="001B0DB4">
        <w:trPr>
          <w:cantSplit/>
          <w:trHeight w:val="567"/>
          <w:jc w:val="center"/>
        </w:trPr>
        <w:tc>
          <w:tcPr>
            <w:tcW w:w="1280" w:type="dxa"/>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1</w:t>
            </w:r>
          </w:p>
        </w:tc>
        <w:tc>
          <w:tcPr>
            <w:tcW w:w="2410" w:type="dxa"/>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电动自行车用</w:t>
            </w:r>
            <w:r w:rsidRPr="002A6746">
              <w:rPr>
                <w:rFonts w:eastAsia="仿宋_GB2312"/>
                <w:sz w:val="24"/>
              </w:rPr>
              <w:t>控制器</w:t>
            </w:r>
          </w:p>
        </w:tc>
        <w:tc>
          <w:tcPr>
            <w:tcW w:w="2158" w:type="dxa"/>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3</w:t>
            </w:r>
            <w:r w:rsidRPr="002A6746">
              <w:rPr>
                <w:rFonts w:eastAsia="仿宋_GB2312"/>
                <w:sz w:val="24"/>
              </w:rPr>
              <w:t>个</w:t>
            </w:r>
            <w:bookmarkStart w:id="0" w:name="_GoBack"/>
            <w:bookmarkEnd w:id="0"/>
          </w:p>
        </w:tc>
        <w:tc>
          <w:tcPr>
            <w:tcW w:w="2268" w:type="dxa"/>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3</w:t>
            </w:r>
            <w:r w:rsidRPr="002A6746">
              <w:rPr>
                <w:rFonts w:eastAsia="仿宋_GB2312"/>
                <w:sz w:val="24"/>
              </w:rPr>
              <w:t>个</w:t>
            </w:r>
          </w:p>
        </w:tc>
      </w:tr>
      <w:tr w:rsidR="003B3159" w:rsidRPr="002A6746" w:rsidTr="001B0DB4">
        <w:trPr>
          <w:cantSplit/>
          <w:trHeight w:val="567"/>
          <w:jc w:val="center"/>
        </w:trPr>
        <w:tc>
          <w:tcPr>
            <w:tcW w:w="1280" w:type="dxa"/>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2</w:t>
            </w:r>
          </w:p>
        </w:tc>
        <w:tc>
          <w:tcPr>
            <w:tcW w:w="2410" w:type="dxa"/>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电动自行车电动机</w:t>
            </w:r>
          </w:p>
        </w:tc>
        <w:tc>
          <w:tcPr>
            <w:tcW w:w="2158" w:type="dxa"/>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3</w:t>
            </w:r>
            <w:r w:rsidRPr="002A6746">
              <w:rPr>
                <w:rFonts w:eastAsia="仿宋_GB2312"/>
                <w:sz w:val="24"/>
              </w:rPr>
              <w:t>个</w:t>
            </w:r>
          </w:p>
        </w:tc>
        <w:tc>
          <w:tcPr>
            <w:tcW w:w="2268" w:type="dxa"/>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3</w:t>
            </w:r>
            <w:r w:rsidRPr="002A6746">
              <w:rPr>
                <w:rFonts w:eastAsia="仿宋_GB2312"/>
                <w:sz w:val="24"/>
              </w:rPr>
              <w:t>个</w:t>
            </w:r>
          </w:p>
        </w:tc>
      </w:tr>
      <w:tr w:rsidR="003B3159" w:rsidRPr="002A6746" w:rsidTr="001B0DB4">
        <w:trPr>
          <w:cantSplit/>
          <w:trHeight w:val="567"/>
          <w:jc w:val="center"/>
        </w:trPr>
        <w:tc>
          <w:tcPr>
            <w:tcW w:w="1280" w:type="dxa"/>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3</w:t>
            </w:r>
          </w:p>
        </w:tc>
        <w:tc>
          <w:tcPr>
            <w:tcW w:w="2410" w:type="dxa"/>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电动自行车灯具</w:t>
            </w:r>
          </w:p>
        </w:tc>
        <w:tc>
          <w:tcPr>
            <w:tcW w:w="2158" w:type="dxa"/>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2</w:t>
            </w:r>
            <w:r w:rsidRPr="002A6746">
              <w:rPr>
                <w:rFonts w:eastAsia="仿宋_GB2312"/>
                <w:sz w:val="24"/>
              </w:rPr>
              <w:t>个</w:t>
            </w:r>
          </w:p>
        </w:tc>
        <w:tc>
          <w:tcPr>
            <w:tcW w:w="2268" w:type="dxa"/>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2</w:t>
            </w:r>
            <w:r w:rsidRPr="002A6746">
              <w:rPr>
                <w:rFonts w:eastAsia="仿宋_GB2312"/>
                <w:sz w:val="24"/>
              </w:rPr>
              <w:t>个</w:t>
            </w:r>
          </w:p>
        </w:tc>
      </w:tr>
      <w:tr w:rsidR="003B3159" w:rsidRPr="002A6746" w:rsidTr="001B0DB4">
        <w:trPr>
          <w:cantSplit/>
          <w:trHeight w:val="567"/>
          <w:jc w:val="center"/>
        </w:trPr>
        <w:tc>
          <w:tcPr>
            <w:tcW w:w="1280" w:type="dxa"/>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4</w:t>
            </w:r>
          </w:p>
        </w:tc>
        <w:tc>
          <w:tcPr>
            <w:tcW w:w="2410" w:type="dxa"/>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电动自行车反射器</w:t>
            </w:r>
          </w:p>
        </w:tc>
        <w:tc>
          <w:tcPr>
            <w:tcW w:w="2158" w:type="dxa"/>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3</w:t>
            </w:r>
            <w:r w:rsidRPr="002A6746">
              <w:rPr>
                <w:rFonts w:eastAsia="仿宋_GB2312"/>
                <w:sz w:val="24"/>
              </w:rPr>
              <w:t>个</w:t>
            </w:r>
          </w:p>
        </w:tc>
        <w:tc>
          <w:tcPr>
            <w:tcW w:w="2268" w:type="dxa"/>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3</w:t>
            </w:r>
            <w:r w:rsidRPr="002A6746">
              <w:rPr>
                <w:rFonts w:eastAsia="仿宋_GB2312"/>
                <w:sz w:val="24"/>
              </w:rPr>
              <w:t>个</w:t>
            </w:r>
          </w:p>
        </w:tc>
      </w:tr>
      <w:tr w:rsidR="003B3159" w:rsidRPr="002A6746" w:rsidTr="001B0DB4">
        <w:trPr>
          <w:cantSplit/>
          <w:trHeight w:val="567"/>
          <w:jc w:val="center"/>
        </w:trPr>
        <w:tc>
          <w:tcPr>
            <w:tcW w:w="1280" w:type="dxa"/>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5</w:t>
            </w:r>
          </w:p>
        </w:tc>
        <w:tc>
          <w:tcPr>
            <w:tcW w:w="2410" w:type="dxa"/>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电动自行车车架</w:t>
            </w:r>
          </w:p>
        </w:tc>
        <w:tc>
          <w:tcPr>
            <w:tcW w:w="2158" w:type="dxa"/>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2</w:t>
            </w:r>
            <w:r w:rsidRPr="002A6746">
              <w:rPr>
                <w:rFonts w:eastAsia="仿宋_GB2312"/>
                <w:sz w:val="24"/>
              </w:rPr>
              <w:t>个</w:t>
            </w:r>
          </w:p>
        </w:tc>
        <w:tc>
          <w:tcPr>
            <w:tcW w:w="2268" w:type="dxa"/>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2</w:t>
            </w:r>
            <w:r w:rsidRPr="002A6746">
              <w:rPr>
                <w:rFonts w:eastAsia="仿宋_GB2312"/>
                <w:sz w:val="24"/>
              </w:rPr>
              <w:t>个</w:t>
            </w:r>
          </w:p>
        </w:tc>
      </w:tr>
      <w:tr w:rsidR="003B3159" w:rsidRPr="002A6746" w:rsidTr="001B0DB4">
        <w:trPr>
          <w:cantSplit/>
          <w:trHeight w:val="567"/>
          <w:jc w:val="center"/>
        </w:trPr>
        <w:tc>
          <w:tcPr>
            <w:tcW w:w="1280" w:type="dxa"/>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6</w:t>
            </w:r>
          </w:p>
        </w:tc>
        <w:tc>
          <w:tcPr>
            <w:tcW w:w="2410" w:type="dxa"/>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电动自行车车把</w:t>
            </w:r>
          </w:p>
        </w:tc>
        <w:tc>
          <w:tcPr>
            <w:tcW w:w="2158" w:type="dxa"/>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3</w:t>
            </w:r>
            <w:r w:rsidRPr="002A6746">
              <w:rPr>
                <w:rFonts w:eastAsia="仿宋_GB2312"/>
                <w:sz w:val="24"/>
              </w:rPr>
              <w:t>个</w:t>
            </w:r>
          </w:p>
        </w:tc>
        <w:tc>
          <w:tcPr>
            <w:tcW w:w="2268" w:type="dxa"/>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3</w:t>
            </w:r>
            <w:r w:rsidRPr="002A6746">
              <w:rPr>
                <w:rFonts w:eastAsia="仿宋_GB2312"/>
                <w:sz w:val="24"/>
              </w:rPr>
              <w:t>个</w:t>
            </w:r>
          </w:p>
        </w:tc>
      </w:tr>
      <w:tr w:rsidR="003B3159" w:rsidRPr="002A6746" w:rsidTr="001B0DB4">
        <w:trPr>
          <w:cantSplit/>
          <w:trHeight w:val="567"/>
          <w:jc w:val="center"/>
        </w:trPr>
        <w:tc>
          <w:tcPr>
            <w:tcW w:w="1280" w:type="dxa"/>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7</w:t>
            </w:r>
          </w:p>
        </w:tc>
        <w:tc>
          <w:tcPr>
            <w:tcW w:w="2410" w:type="dxa"/>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电动自行车充电器</w:t>
            </w:r>
          </w:p>
        </w:tc>
        <w:tc>
          <w:tcPr>
            <w:tcW w:w="2158" w:type="dxa"/>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2</w:t>
            </w:r>
            <w:r w:rsidRPr="002A6746">
              <w:rPr>
                <w:rFonts w:eastAsia="仿宋_GB2312"/>
                <w:sz w:val="24"/>
              </w:rPr>
              <w:t>个</w:t>
            </w:r>
          </w:p>
        </w:tc>
        <w:tc>
          <w:tcPr>
            <w:tcW w:w="2268" w:type="dxa"/>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1</w:t>
            </w:r>
            <w:r w:rsidRPr="002A6746">
              <w:rPr>
                <w:rFonts w:eastAsia="仿宋_GB2312"/>
                <w:sz w:val="24"/>
              </w:rPr>
              <w:t>个</w:t>
            </w:r>
          </w:p>
        </w:tc>
      </w:tr>
    </w:tbl>
    <w:p w:rsidR="003B3159" w:rsidRPr="002A6746" w:rsidRDefault="00857467" w:rsidP="002A6746">
      <w:pPr>
        <w:ind w:firstLineChars="200" w:firstLine="640"/>
        <w:rPr>
          <w:rFonts w:eastAsia="黑体"/>
          <w:color w:val="000000"/>
          <w:sz w:val="32"/>
          <w:szCs w:val="32"/>
        </w:rPr>
      </w:pPr>
      <w:r w:rsidRPr="002A6746">
        <w:rPr>
          <w:rFonts w:eastAsia="黑体"/>
          <w:color w:val="000000"/>
          <w:sz w:val="32"/>
          <w:szCs w:val="32"/>
        </w:rPr>
        <w:t>二、主要检验项目及检验项目属性划分</w:t>
      </w:r>
    </w:p>
    <w:p w:rsidR="003B3159" w:rsidRPr="002A6746" w:rsidRDefault="00857467" w:rsidP="002A6746">
      <w:pPr>
        <w:ind w:firstLineChars="200" w:firstLine="640"/>
        <w:rPr>
          <w:rFonts w:eastAsia="楷体_GB2312"/>
          <w:color w:val="000000"/>
          <w:sz w:val="32"/>
          <w:szCs w:val="32"/>
        </w:rPr>
      </w:pPr>
      <w:r w:rsidRPr="002A6746">
        <w:rPr>
          <w:rFonts w:eastAsia="楷体_GB2312"/>
          <w:color w:val="000000"/>
          <w:sz w:val="32"/>
          <w:szCs w:val="32"/>
        </w:rPr>
        <w:t>（一）电动自行车用控制器</w:t>
      </w:r>
    </w:p>
    <w:tbl>
      <w:tblPr>
        <w:tblW w:w="81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3"/>
        <w:gridCol w:w="1276"/>
        <w:gridCol w:w="2126"/>
        <w:gridCol w:w="851"/>
        <w:gridCol w:w="729"/>
        <w:gridCol w:w="911"/>
        <w:gridCol w:w="750"/>
        <w:gridCol w:w="733"/>
      </w:tblGrid>
      <w:tr w:rsidR="003B3159" w:rsidRPr="002A6746" w:rsidTr="005B2389">
        <w:trPr>
          <w:cantSplit/>
          <w:trHeight w:val="720"/>
          <w:tblHeader/>
          <w:jc w:val="center"/>
        </w:trPr>
        <w:tc>
          <w:tcPr>
            <w:tcW w:w="783"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序号</w:t>
            </w:r>
          </w:p>
        </w:tc>
        <w:tc>
          <w:tcPr>
            <w:tcW w:w="1276"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检验项目</w:t>
            </w:r>
          </w:p>
        </w:tc>
        <w:tc>
          <w:tcPr>
            <w:tcW w:w="2126"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检验方法</w:t>
            </w:r>
          </w:p>
        </w:tc>
        <w:tc>
          <w:tcPr>
            <w:tcW w:w="851" w:type="dxa"/>
            <w:shd w:val="clear" w:color="auto" w:fill="auto"/>
            <w:vAlign w:val="center"/>
          </w:tcPr>
          <w:p w:rsidR="003B3159" w:rsidRPr="002A6746" w:rsidRDefault="00857467" w:rsidP="002A6746">
            <w:pPr>
              <w:adjustRightInd w:val="0"/>
              <w:snapToGrid w:val="0"/>
              <w:ind w:leftChars="-119" w:left="-250" w:rightChars="-118" w:right="-248"/>
              <w:jc w:val="center"/>
              <w:rPr>
                <w:rFonts w:eastAsia="仿宋"/>
                <w:b/>
                <w:sz w:val="24"/>
              </w:rPr>
            </w:pPr>
            <w:r w:rsidRPr="002A6746">
              <w:rPr>
                <w:rFonts w:eastAsia="仿宋"/>
                <w:b/>
                <w:sz w:val="24"/>
              </w:rPr>
              <w:t>强制性</w:t>
            </w:r>
          </w:p>
        </w:tc>
        <w:tc>
          <w:tcPr>
            <w:tcW w:w="729"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非强制性</w:t>
            </w:r>
          </w:p>
        </w:tc>
        <w:tc>
          <w:tcPr>
            <w:tcW w:w="911"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重要项</w:t>
            </w:r>
          </w:p>
        </w:tc>
        <w:tc>
          <w:tcPr>
            <w:tcW w:w="750"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较重要项</w:t>
            </w:r>
          </w:p>
        </w:tc>
        <w:tc>
          <w:tcPr>
            <w:tcW w:w="733"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次要项</w:t>
            </w: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1</w:t>
            </w:r>
          </w:p>
        </w:tc>
        <w:tc>
          <w:tcPr>
            <w:tcW w:w="127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功能</w:t>
            </w:r>
            <w:r w:rsidRPr="002A6746">
              <w:rPr>
                <w:rFonts w:eastAsia="仿宋"/>
                <w:sz w:val="24"/>
              </w:rPr>
              <w:t>调节</w:t>
            </w:r>
          </w:p>
        </w:tc>
        <w:tc>
          <w:tcPr>
            <w:tcW w:w="212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QB</w:t>
            </w:r>
            <w:r w:rsidRPr="002A6746">
              <w:rPr>
                <w:rFonts w:eastAsia="仿宋"/>
                <w:sz w:val="24"/>
              </w:rPr>
              <w:t>/</w:t>
            </w:r>
            <w:r w:rsidRPr="002A6746">
              <w:rPr>
                <w:rFonts w:eastAsia="仿宋"/>
                <w:sz w:val="24"/>
              </w:rPr>
              <w:t>T 2946-2020</w:t>
            </w:r>
          </w:p>
          <w:p w:rsidR="003B3159" w:rsidRPr="002A6746" w:rsidRDefault="00857467" w:rsidP="002A6746">
            <w:pPr>
              <w:adjustRightInd w:val="0"/>
              <w:snapToGrid w:val="0"/>
              <w:jc w:val="center"/>
              <w:rPr>
                <w:rFonts w:eastAsia="仿宋"/>
                <w:sz w:val="24"/>
              </w:rPr>
            </w:pPr>
            <w:r w:rsidRPr="002A6746">
              <w:rPr>
                <w:rFonts w:eastAsia="仿宋"/>
                <w:sz w:val="24"/>
              </w:rPr>
              <w:t>第</w:t>
            </w:r>
            <w:r w:rsidRPr="002A6746">
              <w:rPr>
                <w:rFonts w:eastAsia="仿宋"/>
                <w:sz w:val="24"/>
              </w:rPr>
              <w:t>6.4.</w:t>
            </w:r>
            <w:r w:rsidRPr="002A6746">
              <w:rPr>
                <w:rFonts w:eastAsia="仿宋"/>
                <w:sz w:val="24"/>
              </w:rPr>
              <w:t>1</w:t>
            </w:r>
            <w:r w:rsidRPr="002A6746">
              <w:rPr>
                <w:rFonts w:eastAsia="仿宋"/>
                <w:sz w:val="24"/>
              </w:rPr>
              <w:t>条</w:t>
            </w:r>
          </w:p>
        </w:tc>
        <w:tc>
          <w:tcPr>
            <w:tcW w:w="851" w:type="dxa"/>
            <w:shd w:val="clear" w:color="auto" w:fill="auto"/>
            <w:vAlign w:val="center"/>
          </w:tcPr>
          <w:p w:rsidR="003B3159" w:rsidRPr="002A6746" w:rsidRDefault="003B3159" w:rsidP="002A6746">
            <w:pPr>
              <w:adjustRightInd w:val="0"/>
              <w:snapToGrid w:val="0"/>
              <w:jc w:val="center"/>
              <w:rPr>
                <w:rFonts w:eastAsia="仿宋"/>
                <w:sz w:val="24"/>
              </w:rPr>
            </w:pPr>
          </w:p>
        </w:tc>
        <w:tc>
          <w:tcPr>
            <w:tcW w:w="729"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sz w:val="24"/>
              </w:rPr>
            </w:pPr>
          </w:p>
        </w:tc>
        <w:tc>
          <w:tcPr>
            <w:tcW w:w="733" w:type="dxa"/>
            <w:shd w:val="clear" w:color="auto" w:fill="auto"/>
            <w:vAlign w:val="center"/>
          </w:tcPr>
          <w:p w:rsidR="003B3159" w:rsidRPr="002A6746" w:rsidRDefault="003B3159" w:rsidP="002A6746">
            <w:pPr>
              <w:adjustRightInd w:val="0"/>
              <w:snapToGrid w:val="0"/>
              <w:jc w:val="center"/>
              <w:rPr>
                <w:rFonts w:eastAsia="仿宋"/>
                <w:sz w:val="24"/>
              </w:rPr>
            </w:pP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lastRenderedPageBreak/>
              <w:t>2</w:t>
            </w:r>
          </w:p>
        </w:tc>
        <w:tc>
          <w:tcPr>
            <w:tcW w:w="127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欠压保护</w:t>
            </w:r>
          </w:p>
        </w:tc>
        <w:tc>
          <w:tcPr>
            <w:tcW w:w="212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QB</w:t>
            </w:r>
            <w:r w:rsidRPr="002A6746">
              <w:rPr>
                <w:rFonts w:eastAsia="仿宋"/>
                <w:sz w:val="24"/>
              </w:rPr>
              <w:t>/</w:t>
            </w:r>
            <w:r w:rsidRPr="002A6746">
              <w:rPr>
                <w:rFonts w:eastAsia="仿宋"/>
                <w:sz w:val="24"/>
              </w:rPr>
              <w:t>T 2946-2020</w:t>
            </w:r>
          </w:p>
          <w:p w:rsidR="003B3159" w:rsidRPr="002A6746" w:rsidRDefault="00857467" w:rsidP="002A6746">
            <w:pPr>
              <w:adjustRightInd w:val="0"/>
              <w:snapToGrid w:val="0"/>
              <w:jc w:val="center"/>
              <w:rPr>
                <w:rFonts w:eastAsia="仿宋"/>
                <w:sz w:val="24"/>
              </w:rPr>
            </w:pPr>
            <w:r w:rsidRPr="002A6746">
              <w:rPr>
                <w:rFonts w:eastAsia="仿宋"/>
                <w:sz w:val="24"/>
              </w:rPr>
              <w:t>第</w:t>
            </w:r>
            <w:r w:rsidRPr="002A6746">
              <w:rPr>
                <w:rFonts w:eastAsia="仿宋"/>
                <w:sz w:val="24"/>
              </w:rPr>
              <w:t>6.4.</w:t>
            </w:r>
            <w:r w:rsidRPr="002A6746">
              <w:rPr>
                <w:rFonts w:eastAsia="仿宋"/>
                <w:sz w:val="24"/>
              </w:rPr>
              <w:t>2</w:t>
            </w:r>
            <w:r w:rsidRPr="002A6746">
              <w:rPr>
                <w:rFonts w:eastAsia="仿宋"/>
                <w:sz w:val="24"/>
              </w:rPr>
              <w:t>条</w:t>
            </w:r>
          </w:p>
        </w:tc>
        <w:tc>
          <w:tcPr>
            <w:tcW w:w="851" w:type="dxa"/>
            <w:shd w:val="clear" w:color="auto" w:fill="auto"/>
            <w:vAlign w:val="center"/>
          </w:tcPr>
          <w:p w:rsidR="003B3159" w:rsidRPr="002A6746" w:rsidRDefault="003B3159" w:rsidP="002A6746">
            <w:pPr>
              <w:adjustRightInd w:val="0"/>
              <w:snapToGrid w:val="0"/>
              <w:jc w:val="center"/>
              <w:rPr>
                <w:rFonts w:eastAsia="仿宋"/>
                <w:sz w:val="24"/>
              </w:rPr>
            </w:pPr>
          </w:p>
        </w:tc>
        <w:tc>
          <w:tcPr>
            <w:tcW w:w="729"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sz w:val="24"/>
              </w:rPr>
            </w:pPr>
          </w:p>
        </w:tc>
        <w:tc>
          <w:tcPr>
            <w:tcW w:w="733" w:type="dxa"/>
            <w:shd w:val="clear" w:color="auto" w:fill="auto"/>
          </w:tcPr>
          <w:p w:rsidR="003B3159" w:rsidRPr="002A6746" w:rsidRDefault="003B3159" w:rsidP="002A6746">
            <w:pPr>
              <w:adjustRightInd w:val="0"/>
              <w:snapToGrid w:val="0"/>
              <w:jc w:val="center"/>
              <w:rPr>
                <w:rFonts w:eastAsia="仿宋"/>
                <w:sz w:val="24"/>
              </w:rPr>
            </w:pP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3</w:t>
            </w:r>
          </w:p>
        </w:tc>
        <w:tc>
          <w:tcPr>
            <w:tcW w:w="127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限流保护</w:t>
            </w:r>
          </w:p>
        </w:tc>
        <w:tc>
          <w:tcPr>
            <w:tcW w:w="212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QB</w:t>
            </w:r>
            <w:r w:rsidRPr="002A6746">
              <w:rPr>
                <w:rFonts w:eastAsia="仿宋"/>
                <w:sz w:val="24"/>
              </w:rPr>
              <w:t>/</w:t>
            </w:r>
            <w:r w:rsidRPr="002A6746">
              <w:rPr>
                <w:rFonts w:eastAsia="仿宋"/>
                <w:sz w:val="24"/>
              </w:rPr>
              <w:t>T 2946-2020</w:t>
            </w:r>
          </w:p>
          <w:p w:rsidR="003B3159" w:rsidRPr="002A6746" w:rsidRDefault="00857467" w:rsidP="002A6746">
            <w:pPr>
              <w:adjustRightInd w:val="0"/>
              <w:snapToGrid w:val="0"/>
              <w:jc w:val="center"/>
              <w:rPr>
                <w:rFonts w:eastAsia="仿宋"/>
                <w:sz w:val="24"/>
              </w:rPr>
            </w:pPr>
            <w:r w:rsidRPr="002A6746">
              <w:rPr>
                <w:rFonts w:eastAsia="仿宋"/>
                <w:sz w:val="24"/>
              </w:rPr>
              <w:t>第</w:t>
            </w:r>
            <w:r w:rsidRPr="002A6746">
              <w:rPr>
                <w:rFonts w:eastAsia="仿宋"/>
                <w:sz w:val="24"/>
              </w:rPr>
              <w:t>6.4.3</w:t>
            </w:r>
            <w:r w:rsidRPr="002A6746">
              <w:rPr>
                <w:rFonts w:eastAsia="仿宋"/>
                <w:sz w:val="24"/>
              </w:rPr>
              <w:t>条</w:t>
            </w:r>
          </w:p>
        </w:tc>
        <w:tc>
          <w:tcPr>
            <w:tcW w:w="851" w:type="dxa"/>
            <w:shd w:val="clear" w:color="auto" w:fill="auto"/>
            <w:vAlign w:val="center"/>
          </w:tcPr>
          <w:p w:rsidR="003B3159" w:rsidRPr="002A6746" w:rsidRDefault="003B3159" w:rsidP="002A6746">
            <w:pPr>
              <w:adjustRightInd w:val="0"/>
              <w:snapToGrid w:val="0"/>
              <w:jc w:val="center"/>
              <w:rPr>
                <w:rFonts w:eastAsia="仿宋"/>
                <w:sz w:val="24"/>
              </w:rPr>
            </w:pPr>
          </w:p>
        </w:tc>
        <w:tc>
          <w:tcPr>
            <w:tcW w:w="729"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sz w:val="24"/>
              </w:rPr>
            </w:pPr>
          </w:p>
        </w:tc>
        <w:tc>
          <w:tcPr>
            <w:tcW w:w="733" w:type="dxa"/>
            <w:shd w:val="clear" w:color="auto" w:fill="auto"/>
          </w:tcPr>
          <w:p w:rsidR="003B3159" w:rsidRPr="002A6746" w:rsidRDefault="003B3159" w:rsidP="002A6746">
            <w:pPr>
              <w:adjustRightInd w:val="0"/>
              <w:snapToGrid w:val="0"/>
              <w:jc w:val="center"/>
              <w:rPr>
                <w:rFonts w:eastAsia="仿宋"/>
                <w:sz w:val="24"/>
              </w:rPr>
            </w:pP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4</w:t>
            </w:r>
          </w:p>
        </w:tc>
        <w:tc>
          <w:tcPr>
            <w:tcW w:w="127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制动断电</w:t>
            </w:r>
          </w:p>
        </w:tc>
        <w:tc>
          <w:tcPr>
            <w:tcW w:w="212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QB</w:t>
            </w:r>
            <w:r w:rsidRPr="002A6746">
              <w:rPr>
                <w:rFonts w:eastAsia="仿宋"/>
                <w:sz w:val="24"/>
              </w:rPr>
              <w:t>/</w:t>
            </w:r>
            <w:r w:rsidRPr="002A6746">
              <w:rPr>
                <w:rFonts w:eastAsia="仿宋"/>
                <w:sz w:val="24"/>
              </w:rPr>
              <w:t>T 2946-2020</w:t>
            </w:r>
          </w:p>
          <w:p w:rsidR="003B3159" w:rsidRPr="002A6746" w:rsidRDefault="00857467" w:rsidP="002A6746">
            <w:pPr>
              <w:adjustRightInd w:val="0"/>
              <w:snapToGrid w:val="0"/>
              <w:jc w:val="center"/>
              <w:rPr>
                <w:rFonts w:eastAsia="仿宋"/>
                <w:sz w:val="24"/>
              </w:rPr>
            </w:pPr>
            <w:r w:rsidRPr="002A6746">
              <w:rPr>
                <w:rFonts w:eastAsia="仿宋"/>
                <w:sz w:val="24"/>
              </w:rPr>
              <w:t>第</w:t>
            </w:r>
            <w:r w:rsidRPr="002A6746">
              <w:rPr>
                <w:rFonts w:eastAsia="仿宋"/>
                <w:sz w:val="24"/>
              </w:rPr>
              <w:t>6.4.</w:t>
            </w:r>
            <w:r w:rsidRPr="002A6746">
              <w:rPr>
                <w:rFonts w:eastAsia="仿宋"/>
                <w:sz w:val="24"/>
              </w:rPr>
              <w:t>4</w:t>
            </w:r>
            <w:r w:rsidRPr="002A6746">
              <w:rPr>
                <w:rFonts w:eastAsia="仿宋"/>
                <w:sz w:val="24"/>
              </w:rPr>
              <w:t>条</w:t>
            </w:r>
          </w:p>
        </w:tc>
        <w:tc>
          <w:tcPr>
            <w:tcW w:w="851" w:type="dxa"/>
            <w:shd w:val="clear" w:color="auto" w:fill="auto"/>
            <w:vAlign w:val="center"/>
          </w:tcPr>
          <w:p w:rsidR="003B3159" w:rsidRPr="002A6746" w:rsidRDefault="003B3159" w:rsidP="002A6746">
            <w:pPr>
              <w:adjustRightInd w:val="0"/>
              <w:snapToGrid w:val="0"/>
              <w:jc w:val="center"/>
              <w:rPr>
                <w:rFonts w:eastAsia="仿宋"/>
                <w:sz w:val="24"/>
              </w:rPr>
            </w:pPr>
          </w:p>
        </w:tc>
        <w:tc>
          <w:tcPr>
            <w:tcW w:w="729"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sz w:val="24"/>
              </w:rPr>
            </w:pPr>
          </w:p>
        </w:tc>
        <w:tc>
          <w:tcPr>
            <w:tcW w:w="733" w:type="dxa"/>
            <w:shd w:val="clear" w:color="auto" w:fill="auto"/>
          </w:tcPr>
          <w:p w:rsidR="003B3159" w:rsidRPr="002A6746" w:rsidRDefault="003B3159" w:rsidP="002A6746">
            <w:pPr>
              <w:adjustRightInd w:val="0"/>
              <w:snapToGrid w:val="0"/>
              <w:jc w:val="center"/>
              <w:rPr>
                <w:rFonts w:eastAsia="仿宋"/>
                <w:sz w:val="24"/>
              </w:rPr>
            </w:pP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5</w:t>
            </w:r>
          </w:p>
        </w:tc>
        <w:tc>
          <w:tcPr>
            <w:tcW w:w="127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堵</w:t>
            </w:r>
            <w:proofErr w:type="gramStart"/>
            <w:r w:rsidRPr="002A6746">
              <w:rPr>
                <w:rFonts w:eastAsia="仿宋"/>
                <w:sz w:val="24"/>
              </w:rPr>
              <w:t>转保护</w:t>
            </w:r>
            <w:proofErr w:type="gramEnd"/>
          </w:p>
        </w:tc>
        <w:tc>
          <w:tcPr>
            <w:tcW w:w="212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QB</w:t>
            </w:r>
            <w:r w:rsidRPr="002A6746">
              <w:rPr>
                <w:rFonts w:eastAsia="仿宋"/>
                <w:sz w:val="24"/>
              </w:rPr>
              <w:t>/</w:t>
            </w:r>
            <w:r w:rsidRPr="002A6746">
              <w:rPr>
                <w:rFonts w:eastAsia="仿宋"/>
                <w:sz w:val="24"/>
              </w:rPr>
              <w:t>T 2946-2020</w:t>
            </w:r>
          </w:p>
          <w:p w:rsidR="003B3159" w:rsidRPr="002A6746" w:rsidRDefault="00857467" w:rsidP="002A6746">
            <w:pPr>
              <w:adjustRightInd w:val="0"/>
              <w:snapToGrid w:val="0"/>
              <w:jc w:val="center"/>
              <w:rPr>
                <w:rFonts w:eastAsia="仿宋"/>
                <w:sz w:val="24"/>
              </w:rPr>
            </w:pPr>
            <w:r w:rsidRPr="002A6746">
              <w:rPr>
                <w:rFonts w:eastAsia="仿宋"/>
                <w:sz w:val="24"/>
              </w:rPr>
              <w:t>第</w:t>
            </w:r>
            <w:r w:rsidRPr="002A6746">
              <w:rPr>
                <w:rFonts w:eastAsia="仿宋"/>
                <w:sz w:val="24"/>
              </w:rPr>
              <w:t>6.4.</w:t>
            </w:r>
            <w:r w:rsidRPr="002A6746">
              <w:rPr>
                <w:rFonts w:eastAsia="仿宋"/>
                <w:sz w:val="24"/>
              </w:rPr>
              <w:t>5</w:t>
            </w:r>
            <w:r w:rsidRPr="002A6746">
              <w:rPr>
                <w:rFonts w:eastAsia="仿宋"/>
                <w:sz w:val="24"/>
              </w:rPr>
              <w:t>条</w:t>
            </w:r>
          </w:p>
        </w:tc>
        <w:tc>
          <w:tcPr>
            <w:tcW w:w="851" w:type="dxa"/>
            <w:shd w:val="clear" w:color="auto" w:fill="auto"/>
            <w:vAlign w:val="center"/>
          </w:tcPr>
          <w:p w:rsidR="003B3159" w:rsidRPr="002A6746" w:rsidRDefault="003B3159" w:rsidP="002A6746">
            <w:pPr>
              <w:adjustRightInd w:val="0"/>
              <w:snapToGrid w:val="0"/>
              <w:jc w:val="center"/>
              <w:rPr>
                <w:rFonts w:eastAsia="仿宋"/>
                <w:sz w:val="24"/>
              </w:rPr>
            </w:pPr>
          </w:p>
        </w:tc>
        <w:tc>
          <w:tcPr>
            <w:tcW w:w="729"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sz w:val="24"/>
              </w:rPr>
            </w:pPr>
          </w:p>
        </w:tc>
        <w:tc>
          <w:tcPr>
            <w:tcW w:w="733" w:type="dxa"/>
            <w:shd w:val="clear" w:color="auto" w:fill="auto"/>
          </w:tcPr>
          <w:p w:rsidR="003B3159" w:rsidRPr="002A6746" w:rsidRDefault="003B3159" w:rsidP="002A6746">
            <w:pPr>
              <w:adjustRightInd w:val="0"/>
              <w:snapToGrid w:val="0"/>
              <w:jc w:val="center"/>
              <w:rPr>
                <w:rFonts w:eastAsia="仿宋"/>
                <w:sz w:val="24"/>
              </w:rPr>
            </w:pP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6</w:t>
            </w:r>
          </w:p>
        </w:tc>
        <w:tc>
          <w:tcPr>
            <w:tcW w:w="127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相间</w:t>
            </w:r>
            <w:r w:rsidRPr="002A6746">
              <w:rPr>
                <w:rFonts w:eastAsia="仿宋"/>
                <w:sz w:val="24"/>
              </w:rPr>
              <w:t>短路保护</w:t>
            </w:r>
          </w:p>
        </w:tc>
        <w:tc>
          <w:tcPr>
            <w:tcW w:w="212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QB</w:t>
            </w:r>
            <w:r w:rsidRPr="002A6746">
              <w:rPr>
                <w:rFonts w:eastAsia="仿宋"/>
                <w:sz w:val="24"/>
              </w:rPr>
              <w:t>/</w:t>
            </w:r>
            <w:r w:rsidRPr="002A6746">
              <w:rPr>
                <w:rFonts w:eastAsia="仿宋"/>
                <w:sz w:val="24"/>
              </w:rPr>
              <w:t>T 2946-2020</w:t>
            </w:r>
          </w:p>
          <w:p w:rsidR="003B3159" w:rsidRPr="002A6746" w:rsidRDefault="00857467" w:rsidP="002A6746">
            <w:pPr>
              <w:adjustRightInd w:val="0"/>
              <w:snapToGrid w:val="0"/>
              <w:jc w:val="center"/>
              <w:rPr>
                <w:rFonts w:eastAsia="仿宋"/>
                <w:sz w:val="24"/>
              </w:rPr>
            </w:pPr>
            <w:r w:rsidRPr="002A6746">
              <w:rPr>
                <w:rFonts w:eastAsia="仿宋"/>
                <w:sz w:val="24"/>
              </w:rPr>
              <w:t>第</w:t>
            </w:r>
            <w:r w:rsidRPr="002A6746">
              <w:rPr>
                <w:rFonts w:eastAsia="仿宋"/>
                <w:sz w:val="24"/>
              </w:rPr>
              <w:t>6.4.</w:t>
            </w:r>
            <w:r w:rsidRPr="002A6746">
              <w:rPr>
                <w:rFonts w:eastAsia="仿宋"/>
                <w:sz w:val="24"/>
              </w:rPr>
              <w:t>6</w:t>
            </w:r>
            <w:r w:rsidRPr="002A6746">
              <w:rPr>
                <w:rFonts w:eastAsia="仿宋"/>
                <w:sz w:val="24"/>
              </w:rPr>
              <w:t>条</w:t>
            </w:r>
          </w:p>
        </w:tc>
        <w:tc>
          <w:tcPr>
            <w:tcW w:w="851" w:type="dxa"/>
            <w:shd w:val="clear" w:color="auto" w:fill="auto"/>
            <w:vAlign w:val="center"/>
          </w:tcPr>
          <w:p w:rsidR="003B3159" w:rsidRPr="002A6746" w:rsidRDefault="003B3159" w:rsidP="002A6746">
            <w:pPr>
              <w:adjustRightInd w:val="0"/>
              <w:snapToGrid w:val="0"/>
              <w:jc w:val="center"/>
              <w:rPr>
                <w:rFonts w:eastAsia="仿宋"/>
                <w:sz w:val="24"/>
              </w:rPr>
            </w:pPr>
          </w:p>
        </w:tc>
        <w:tc>
          <w:tcPr>
            <w:tcW w:w="729"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sz w:val="24"/>
              </w:rPr>
            </w:pPr>
          </w:p>
        </w:tc>
        <w:tc>
          <w:tcPr>
            <w:tcW w:w="733" w:type="dxa"/>
            <w:shd w:val="clear" w:color="auto" w:fill="auto"/>
          </w:tcPr>
          <w:p w:rsidR="003B3159" w:rsidRPr="002A6746" w:rsidRDefault="003B3159" w:rsidP="002A6746">
            <w:pPr>
              <w:adjustRightInd w:val="0"/>
              <w:snapToGrid w:val="0"/>
              <w:jc w:val="center"/>
              <w:rPr>
                <w:rFonts w:eastAsia="仿宋"/>
                <w:sz w:val="24"/>
              </w:rPr>
            </w:pP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7</w:t>
            </w:r>
          </w:p>
        </w:tc>
        <w:tc>
          <w:tcPr>
            <w:tcW w:w="1276" w:type="dxa"/>
            <w:shd w:val="clear" w:color="auto" w:fill="auto"/>
            <w:vAlign w:val="center"/>
          </w:tcPr>
          <w:p w:rsidR="003B3159" w:rsidRPr="002A6746" w:rsidRDefault="00857467" w:rsidP="002A6746">
            <w:pPr>
              <w:adjustRightInd w:val="0"/>
              <w:snapToGrid w:val="0"/>
              <w:jc w:val="center"/>
              <w:rPr>
                <w:rFonts w:eastAsia="仿宋"/>
                <w:sz w:val="24"/>
              </w:rPr>
            </w:pPr>
            <w:proofErr w:type="gramStart"/>
            <w:r w:rsidRPr="002A6746">
              <w:rPr>
                <w:rFonts w:eastAsia="仿宋"/>
                <w:sz w:val="24"/>
              </w:rPr>
              <w:t>启动时</w:t>
            </w:r>
            <w:r w:rsidRPr="002A6746">
              <w:rPr>
                <w:rFonts w:eastAsia="仿宋"/>
                <w:sz w:val="24"/>
              </w:rPr>
              <w:t>防失控</w:t>
            </w:r>
            <w:proofErr w:type="gramEnd"/>
            <w:r w:rsidRPr="002A6746">
              <w:rPr>
                <w:rFonts w:eastAsia="仿宋"/>
                <w:sz w:val="24"/>
              </w:rPr>
              <w:t>保护</w:t>
            </w:r>
          </w:p>
        </w:tc>
        <w:tc>
          <w:tcPr>
            <w:tcW w:w="212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QB</w:t>
            </w:r>
            <w:r w:rsidRPr="002A6746">
              <w:rPr>
                <w:rFonts w:eastAsia="仿宋"/>
                <w:sz w:val="24"/>
              </w:rPr>
              <w:t>/</w:t>
            </w:r>
            <w:r w:rsidRPr="002A6746">
              <w:rPr>
                <w:rFonts w:eastAsia="仿宋"/>
                <w:sz w:val="24"/>
              </w:rPr>
              <w:t>T 2946-2020</w:t>
            </w:r>
          </w:p>
          <w:p w:rsidR="003B3159" w:rsidRPr="002A6746" w:rsidRDefault="00857467" w:rsidP="002A6746">
            <w:pPr>
              <w:adjustRightInd w:val="0"/>
              <w:snapToGrid w:val="0"/>
              <w:jc w:val="center"/>
              <w:rPr>
                <w:rFonts w:eastAsia="仿宋"/>
                <w:sz w:val="24"/>
              </w:rPr>
            </w:pPr>
            <w:r w:rsidRPr="002A6746">
              <w:rPr>
                <w:rFonts w:eastAsia="仿宋"/>
                <w:sz w:val="24"/>
              </w:rPr>
              <w:t>第</w:t>
            </w:r>
            <w:r w:rsidRPr="002A6746">
              <w:rPr>
                <w:rFonts w:eastAsia="仿宋"/>
                <w:sz w:val="24"/>
              </w:rPr>
              <w:t>6.4.</w:t>
            </w:r>
            <w:r w:rsidRPr="002A6746">
              <w:rPr>
                <w:rFonts w:eastAsia="仿宋"/>
                <w:sz w:val="24"/>
              </w:rPr>
              <w:t>7</w:t>
            </w:r>
            <w:r w:rsidRPr="002A6746">
              <w:rPr>
                <w:rFonts w:eastAsia="仿宋"/>
                <w:sz w:val="24"/>
              </w:rPr>
              <w:t>条</w:t>
            </w:r>
          </w:p>
        </w:tc>
        <w:tc>
          <w:tcPr>
            <w:tcW w:w="851" w:type="dxa"/>
            <w:shd w:val="clear" w:color="auto" w:fill="auto"/>
            <w:vAlign w:val="center"/>
          </w:tcPr>
          <w:p w:rsidR="003B3159" w:rsidRPr="002A6746" w:rsidRDefault="003B3159" w:rsidP="002A6746">
            <w:pPr>
              <w:adjustRightInd w:val="0"/>
              <w:snapToGrid w:val="0"/>
              <w:jc w:val="center"/>
              <w:rPr>
                <w:rFonts w:eastAsia="仿宋"/>
                <w:sz w:val="24"/>
              </w:rPr>
            </w:pPr>
          </w:p>
        </w:tc>
        <w:tc>
          <w:tcPr>
            <w:tcW w:w="729"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sz w:val="24"/>
              </w:rPr>
            </w:pPr>
          </w:p>
        </w:tc>
        <w:tc>
          <w:tcPr>
            <w:tcW w:w="733" w:type="dxa"/>
            <w:shd w:val="clear" w:color="auto" w:fill="auto"/>
          </w:tcPr>
          <w:p w:rsidR="003B3159" w:rsidRPr="002A6746" w:rsidRDefault="003B3159" w:rsidP="002A6746">
            <w:pPr>
              <w:adjustRightInd w:val="0"/>
              <w:snapToGrid w:val="0"/>
              <w:jc w:val="center"/>
              <w:rPr>
                <w:rFonts w:eastAsia="仿宋"/>
                <w:sz w:val="24"/>
              </w:rPr>
            </w:pP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8</w:t>
            </w:r>
          </w:p>
        </w:tc>
        <w:tc>
          <w:tcPr>
            <w:tcW w:w="1276" w:type="dxa"/>
            <w:shd w:val="clear" w:color="auto" w:fill="auto"/>
            <w:vAlign w:val="center"/>
          </w:tcPr>
          <w:p w:rsidR="003B3159" w:rsidRPr="002A6746" w:rsidRDefault="00857467" w:rsidP="002A6746">
            <w:pPr>
              <w:adjustRightInd w:val="0"/>
              <w:snapToGrid w:val="0"/>
              <w:jc w:val="center"/>
              <w:rPr>
                <w:rFonts w:eastAsia="仿宋"/>
                <w:sz w:val="24"/>
              </w:rPr>
            </w:pPr>
            <w:proofErr w:type="gramStart"/>
            <w:r w:rsidRPr="002A6746">
              <w:rPr>
                <w:rFonts w:eastAsia="仿宋"/>
                <w:sz w:val="24"/>
              </w:rPr>
              <w:t>运行时防失控</w:t>
            </w:r>
            <w:proofErr w:type="gramEnd"/>
            <w:r w:rsidRPr="002A6746">
              <w:rPr>
                <w:rFonts w:eastAsia="仿宋"/>
                <w:sz w:val="24"/>
              </w:rPr>
              <w:t>保护</w:t>
            </w:r>
          </w:p>
        </w:tc>
        <w:tc>
          <w:tcPr>
            <w:tcW w:w="212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QB</w:t>
            </w:r>
            <w:r w:rsidRPr="002A6746">
              <w:rPr>
                <w:rFonts w:eastAsia="仿宋"/>
                <w:sz w:val="24"/>
              </w:rPr>
              <w:t>/</w:t>
            </w:r>
            <w:r w:rsidRPr="002A6746">
              <w:rPr>
                <w:rFonts w:eastAsia="仿宋"/>
                <w:sz w:val="24"/>
              </w:rPr>
              <w:t>T 2946-2020</w:t>
            </w:r>
          </w:p>
          <w:p w:rsidR="003B3159" w:rsidRPr="002A6746" w:rsidRDefault="00857467" w:rsidP="002A6746">
            <w:pPr>
              <w:adjustRightInd w:val="0"/>
              <w:snapToGrid w:val="0"/>
              <w:jc w:val="center"/>
              <w:rPr>
                <w:rFonts w:eastAsia="仿宋"/>
                <w:sz w:val="24"/>
              </w:rPr>
            </w:pPr>
            <w:r w:rsidRPr="002A6746">
              <w:rPr>
                <w:rFonts w:eastAsia="仿宋"/>
                <w:sz w:val="24"/>
              </w:rPr>
              <w:t>第</w:t>
            </w:r>
            <w:r w:rsidRPr="002A6746">
              <w:rPr>
                <w:rFonts w:eastAsia="仿宋"/>
                <w:sz w:val="24"/>
              </w:rPr>
              <w:t>6.4.</w:t>
            </w:r>
            <w:r w:rsidRPr="002A6746">
              <w:rPr>
                <w:rFonts w:eastAsia="仿宋"/>
                <w:sz w:val="24"/>
              </w:rPr>
              <w:t>8</w:t>
            </w:r>
            <w:r w:rsidRPr="002A6746">
              <w:rPr>
                <w:rFonts w:eastAsia="仿宋"/>
                <w:sz w:val="24"/>
              </w:rPr>
              <w:t>条</w:t>
            </w:r>
          </w:p>
        </w:tc>
        <w:tc>
          <w:tcPr>
            <w:tcW w:w="851" w:type="dxa"/>
            <w:shd w:val="clear" w:color="auto" w:fill="auto"/>
            <w:vAlign w:val="center"/>
          </w:tcPr>
          <w:p w:rsidR="003B3159" w:rsidRPr="002A6746" w:rsidRDefault="003B3159" w:rsidP="002A6746">
            <w:pPr>
              <w:adjustRightInd w:val="0"/>
              <w:snapToGrid w:val="0"/>
              <w:jc w:val="center"/>
              <w:rPr>
                <w:rFonts w:eastAsia="仿宋"/>
                <w:sz w:val="24"/>
              </w:rPr>
            </w:pPr>
          </w:p>
        </w:tc>
        <w:tc>
          <w:tcPr>
            <w:tcW w:w="729"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sz w:val="24"/>
              </w:rPr>
            </w:pPr>
          </w:p>
        </w:tc>
        <w:tc>
          <w:tcPr>
            <w:tcW w:w="733" w:type="dxa"/>
            <w:shd w:val="clear" w:color="auto" w:fill="auto"/>
          </w:tcPr>
          <w:p w:rsidR="003B3159" w:rsidRPr="002A6746" w:rsidRDefault="003B3159" w:rsidP="002A6746">
            <w:pPr>
              <w:adjustRightInd w:val="0"/>
              <w:snapToGrid w:val="0"/>
              <w:jc w:val="center"/>
              <w:rPr>
                <w:rFonts w:eastAsia="仿宋"/>
                <w:sz w:val="24"/>
              </w:rPr>
            </w:pP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9</w:t>
            </w:r>
          </w:p>
        </w:tc>
        <w:tc>
          <w:tcPr>
            <w:tcW w:w="127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控制器短时过载</w:t>
            </w:r>
          </w:p>
        </w:tc>
        <w:tc>
          <w:tcPr>
            <w:tcW w:w="212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QB</w:t>
            </w:r>
            <w:r w:rsidRPr="002A6746">
              <w:rPr>
                <w:rFonts w:eastAsia="仿宋"/>
                <w:sz w:val="24"/>
              </w:rPr>
              <w:t>/</w:t>
            </w:r>
            <w:r w:rsidRPr="002A6746">
              <w:rPr>
                <w:rFonts w:eastAsia="仿宋"/>
                <w:sz w:val="24"/>
              </w:rPr>
              <w:t>T 2946-2020</w:t>
            </w:r>
          </w:p>
          <w:p w:rsidR="003B3159" w:rsidRPr="002A6746" w:rsidRDefault="00857467" w:rsidP="002A6746">
            <w:pPr>
              <w:adjustRightInd w:val="0"/>
              <w:snapToGrid w:val="0"/>
              <w:jc w:val="center"/>
              <w:rPr>
                <w:rFonts w:eastAsia="仿宋"/>
                <w:sz w:val="24"/>
              </w:rPr>
            </w:pPr>
            <w:r w:rsidRPr="002A6746">
              <w:rPr>
                <w:rFonts w:eastAsia="仿宋"/>
                <w:sz w:val="24"/>
              </w:rPr>
              <w:t>第</w:t>
            </w:r>
            <w:r w:rsidRPr="002A6746">
              <w:rPr>
                <w:rFonts w:eastAsia="仿宋"/>
                <w:sz w:val="24"/>
              </w:rPr>
              <w:t>6.4.</w:t>
            </w:r>
            <w:r w:rsidRPr="002A6746">
              <w:rPr>
                <w:rFonts w:eastAsia="仿宋"/>
                <w:sz w:val="24"/>
              </w:rPr>
              <w:t>6</w:t>
            </w:r>
            <w:r w:rsidRPr="002A6746">
              <w:rPr>
                <w:rFonts w:eastAsia="仿宋"/>
                <w:sz w:val="24"/>
              </w:rPr>
              <w:t>条</w:t>
            </w:r>
          </w:p>
        </w:tc>
        <w:tc>
          <w:tcPr>
            <w:tcW w:w="851" w:type="dxa"/>
            <w:shd w:val="clear" w:color="auto" w:fill="auto"/>
            <w:vAlign w:val="center"/>
          </w:tcPr>
          <w:p w:rsidR="003B3159" w:rsidRPr="002A6746" w:rsidRDefault="003B3159" w:rsidP="002A6746">
            <w:pPr>
              <w:adjustRightInd w:val="0"/>
              <w:snapToGrid w:val="0"/>
              <w:jc w:val="center"/>
              <w:rPr>
                <w:rFonts w:eastAsia="仿宋"/>
                <w:sz w:val="24"/>
              </w:rPr>
            </w:pPr>
          </w:p>
        </w:tc>
        <w:tc>
          <w:tcPr>
            <w:tcW w:w="729"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sz w:val="24"/>
              </w:rPr>
            </w:pPr>
          </w:p>
        </w:tc>
        <w:tc>
          <w:tcPr>
            <w:tcW w:w="733" w:type="dxa"/>
            <w:shd w:val="clear" w:color="auto" w:fill="auto"/>
          </w:tcPr>
          <w:p w:rsidR="003B3159" w:rsidRPr="002A6746" w:rsidRDefault="003B3159" w:rsidP="002A6746">
            <w:pPr>
              <w:adjustRightInd w:val="0"/>
              <w:snapToGrid w:val="0"/>
              <w:jc w:val="center"/>
              <w:rPr>
                <w:rFonts w:eastAsia="仿宋"/>
                <w:sz w:val="24"/>
              </w:rPr>
            </w:pP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10</w:t>
            </w:r>
          </w:p>
        </w:tc>
        <w:tc>
          <w:tcPr>
            <w:tcW w:w="127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控制器</w:t>
            </w:r>
            <w:r w:rsidRPr="002A6746">
              <w:rPr>
                <w:rFonts w:eastAsia="仿宋"/>
                <w:sz w:val="24"/>
              </w:rPr>
              <w:t>老化</w:t>
            </w:r>
          </w:p>
        </w:tc>
        <w:tc>
          <w:tcPr>
            <w:tcW w:w="212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QB</w:t>
            </w:r>
            <w:r w:rsidRPr="002A6746">
              <w:rPr>
                <w:rFonts w:eastAsia="仿宋"/>
                <w:sz w:val="24"/>
              </w:rPr>
              <w:t>/</w:t>
            </w:r>
            <w:r w:rsidRPr="002A6746">
              <w:rPr>
                <w:rFonts w:eastAsia="仿宋"/>
                <w:sz w:val="24"/>
              </w:rPr>
              <w:t>T 2946-2020</w:t>
            </w:r>
          </w:p>
          <w:p w:rsidR="003B3159" w:rsidRPr="002A6746" w:rsidRDefault="00857467" w:rsidP="002A6746">
            <w:pPr>
              <w:adjustRightInd w:val="0"/>
              <w:snapToGrid w:val="0"/>
              <w:jc w:val="center"/>
              <w:rPr>
                <w:rFonts w:eastAsia="仿宋"/>
                <w:sz w:val="24"/>
              </w:rPr>
            </w:pPr>
            <w:r w:rsidRPr="002A6746">
              <w:rPr>
                <w:rFonts w:eastAsia="仿宋"/>
                <w:sz w:val="24"/>
              </w:rPr>
              <w:t>第</w:t>
            </w:r>
            <w:r w:rsidRPr="002A6746">
              <w:rPr>
                <w:rFonts w:eastAsia="仿宋"/>
                <w:sz w:val="24"/>
              </w:rPr>
              <w:t>6.</w:t>
            </w:r>
            <w:r w:rsidRPr="002A6746">
              <w:rPr>
                <w:rFonts w:eastAsia="仿宋"/>
                <w:sz w:val="24"/>
              </w:rPr>
              <w:t>10</w:t>
            </w:r>
            <w:r w:rsidRPr="002A6746">
              <w:rPr>
                <w:rFonts w:eastAsia="仿宋"/>
                <w:sz w:val="24"/>
              </w:rPr>
              <w:t>条</w:t>
            </w:r>
          </w:p>
        </w:tc>
        <w:tc>
          <w:tcPr>
            <w:tcW w:w="851" w:type="dxa"/>
            <w:shd w:val="clear" w:color="auto" w:fill="auto"/>
            <w:vAlign w:val="center"/>
          </w:tcPr>
          <w:p w:rsidR="003B3159" w:rsidRPr="002A6746" w:rsidRDefault="003B3159" w:rsidP="002A6746">
            <w:pPr>
              <w:adjustRightInd w:val="0"/>
              <w:snapToGrid w:val="0"/>
              <w:jc w:val="center"/>
              <w:rPr>
                <w:rFonts w:eastAsia="仿宋"/>
                <w:sz w:val="24"/>
              </w:rPr>
            </w:pPr>
          </w:p>
        </w:tc>
        <w:tc>
          <w:tcPr>
            <w:tcW w:w="729"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sz w:val="24"/>
              </w:rPr>
            </w:pPr>
          </w:p>
        </w:tc>
        <w:tc>
          <w:tcPr>
            <w:tcW w:w="733" w:type="dxa"/>
            <w:shd w:val="clear" w:color="auto" w:fill="auto"/>
          </w:tcPr>
          <w:p w:rsidR="003B3159" w:rsidRPr="002A6746" w:rsidRDefault="003B3159" w:rsidP="002A6746">
            <w:pPr>
              <w:adjustRightInd w:val="0"/>
              <w:snapToGrid w:val="0"/>
              <w:jc w:val="center"/>
              <w:rPr>
                <w:rFonts w:eastAsia="仿宋"/>
                <w:sz w:val="24"/>
              </w:rPr>
            </w:pPr>
          </w:p>
        </w:tc>
      </w:tr>
    </w:tbl>
    <w:p w:rsidR="003B3159" w:rsidRPr="002A6746" w:rsidRDefault="00857467" w:rsidP="002A6746">
      <w:pPr>
        <w:ind w:firstLineChars="200" w:firstLine="640"/>
        <w:rPr>
          <w:rFonts w:eastAsia="楷体_GB2312"/>
          <w:color w:val="000000"/>
          <w:sz w:val="32"/>
          <w:szCs w:val="32"/>
        </w:rPr>
      </w:pPr>
      <w:r w:rsidRPr="002A6746">
        <w:rPr>
          <w:rFonts w:eastAsia="楷体_GB2312"/>
          <w:color w:val="000000"/>
          <w:sz w:val="32"/>
          <w:szCs w:val="32"/>
        </w:rPr>
        <w:t>（二）电动自行车电动机</w:t>
      </w:r>
    </w:p>
    <w:tbl>
      <w:tblPr>
        <w:tblW w:w="81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3"/>
        <w:gridCol w:w="1276"/>
        <w:gridCol w:w="2126"/>
        <w:gridCol w:w="851"/>
        <w:gridCol w:w="729"/>
        <w:gridCol w:w="911"/>
        <w:gridCol w:w="750"/>
        <w:gridCol w:w="733"/>
      </w:tblGrid>
      <w:tr w:rsidR="003B3159" w:rsidRPr="002A6746">
        <w:trPr>
          <w:cantSplit/>
          <w:trHeight w:val="720"/>
          <w:jc w:val="center"/>
        </w:trPr>
        <w:tc>
          <w:tcPr>
            <w:tcW w:w="783"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序号</w:t>
            </w:r>
          </w:p>
        </w:tc>
        <w:tc>
          <w:tcPr>
            <w:tcW w:w="1276"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检验项目</w:t>
            </w:r>
          </w:p>
        </w:tc>
        <w:tc>
          <w:tcPr>
            <w:tcW w:w="2126"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检验方法</w:t>
            </w:r>
          </w:p>
        </w:tc>
        <w:tc>
          <w:tcPr>
            <w:tcW w:w="851" w:type="dxa"/>
            <w:shd w:val="clear" w:color="auto" w:fill="auto"/>
            <w:vAlign w:val="center"/>
          </w:tcPr>
          <w:p w:rsidR="003B3159" w:rsidRPr="002A6746" w:rsidRDefault="00857467" w:rsidP="002A6746">
            <w:pPr>
              <w:adjustRightInd w:val="0"/>
              <w:snapToGrid w:val="0"/>
              <w:ind w:leftChars="-119" w:left="-250" w:rightChars="-118" w:right="-248"/>
              <w:jc w:val="center"/>
              <w:rPr>
                <w:rFonts w:eastAsia="仿宋"/>
                <w:b/>
                <w:sz w:val="24"/>
              </w:rPr>
            </w:pPr>
            <w:r w:rsidRPr="002A6746">
              <w:rPr>
                <w:rFonts w:eastAsia="仿宋"/>
                <w:b/>
                <w:sz w:val="24"/>
              </w:rPr>
              <w:t>强制性</w:t>
            </w:r>
          </w:p>
        </w:tc>
        <w:tc>
          <w:tcPr>
            <w:tcW w:w="729"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非强制性</w:t>
            </w:r>
          </w:p>
        </w:tc>
        <w:tc>
          <w:tcPr>
            <w:tcW w:w="911"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重要项</w:t>
            </w:r>
          </w:p>
        </w:tc>
        <w:tc>
          <w:tcPr>
            <w:tcW w:w="750"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较重要项</w:t>
            </w:r>
          </w:p>
        </w:tc>
        <w:tc>
          <w:tcPr>
            <w:tcW w:w="733"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次要项</w:t>
            </w: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1</w:t>
            </w:r>
          </w:p>
        </w:tc>
        <w:tc>
          <w:tcPr>
            <w:tcW w:w="127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振动要求</w:t>
            </w:r>
          </w:p>
        </w:tc>
        <w:tc>
          <w:tcPr>
            <w:tcW w:w="212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QB</w:t>
            </w:r>
            <w:r w:rsidRPr="002A6746">
              <w:rPr>
                <w:rFonts w:eastAsia="仿宋"/>
                <w:sz w:val="24"/>
              </w:rPr>
              <w:t>/</w:t>
            </w:r>
            <w:r w:rsidRPr="002A6746">
              <w:rPr>
                <w:rFonts w:eastAsia="仿宋"/>
                <w:sz w:val="24"/>
              </w:rPr>
              <w:t>T 2946-2020</w:t>
            </w:r>
          </w:p>
          <w:p w:rsidR="003B3159" w:rsidRPr="002A6746" w:rsidRDefault="00857467" w:rsidP="002A6746">
            <w:pPr>
              <w:adjustRightInd w:val="0"/>
              <w:snapToGrid w:val="0"/>
              <w:jc w:val="center"/>
              <w:rPr>
                <w:rFonts w:eastAsia="仿宋"/>
                <w:sz w:val="24"/>
              </w:rPr>
            </w:pPr>
            <w:r w:rsidRPr="002A6746">
              <w:rPr>
                <w:rFonts w:eastAsia="仿宋"/>
                <w:sz w:val="24"/>
              </w:rPr>
              <w:t>第</w:t>
            </w:r>
            <w:r w:rsidRPr="002A6746">
              <w:rPr>
                <w:rFonts w:eastAsia="仿宋"/>
                <w:sz w:val="24"/>
              </w:rPr>
              <w:t>6.</w:t>
            </w:r>
            <w:r w:rsidRPr="002A6746">
              <w:rPr>
                <w:rFonts w:eastAsia="仿宋"/>
                <w:sz w:val="24"/>
              </w:rPr>
              <w:t>5.2</w:t>
            </w:r>
            <w:r w:rsidRPr="002A6746">
              <w:rPr>
                <w:rFonts w:eastAsia="仿宋"/>
                <w:sz w:val="24"/>
              </w:rPr>
              <w:t>条</w:t>
            </w:r>
          </w:p>
        </w:tc>
        <w:tc>
          <w:tcPr>
            <w:tcW w:w="851" w:type="dxa"/>
            <w:shd w:val="clear" w:color="auto" w:fill="auto"/>
            <w:vAlign w:val="center"/>
          </w:tcPr>
          <w:p w:rsidR="003B3159" w:rsidRPr="002A6746" w:rsidRDefault="003B3159" w:rsidP="002A6746">
            <w:pPr>
              <w:adjustRightInd w:val="0"/>
              <w:snapToGrid w:val="0"/>
              <w:jc w:val="center"/>
              <w:rPr>
                <w:rFonts w:eastAsia="仿宋"/>
                <w:sz w:val="24"/>
              </w:rPr>
            </w:pPr>
          </w:p>
        </w:tc>
        <w:tc>
          <w:tcPr>
            <w:tcW w:w="729"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sz w:val="24"/>
              </w:rPr>
            </w:pPr>
          </w:p>
        </w:tc>
        <w:tc>
          <w:tcPr>
            <w:tcW w:w="733" w:type="dxa"/>
            <w:shd w:val="clear" w:color="auto" w:fill="auto"/>
          </w:tcPr>
          <w:p w:rsidR="003B3159" w:rsidRPr="002A6746" w:rsidRDefault="003B3159" w:rsidP="002A6746">
            <w:pPr>
              <w:adjustRightInd w:val="0"/>
              <w:snapToGrid w:val="0"/>
              <w:jc w:val="center"/>
              <w:rPr>
                <w:rFonts w:eastAsia="仿宋"/>
                <w:sz w:val="24"/>
              </w:rPr>
            </w:pP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2</w:t>
            </w:r>
          </w:p>
        </w:tc>
        <w:tc>
          <w:tcPr>
            <w:tcW w:w="127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冲击</w:t>
            </w:r>
          </w:p>
        </w:tc>
        <w:tc>
          <w:tcPr>
            <w:tcW w:w="212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QB</w:t>
            </w:r>
            <w:r w:rsidRPr="002A6746">
              <w:rPr>
                <w:rFonts w:eastAsia="仿宋"/>
                <w:sz w:val="24"/>
              </w:rPr>
              <w:t>/</w:t>
            </w:r>
            <w:r w:rsidRPr="002A6746">
              <w:rPr>
                <w:rFonts w:eastAsia="仿宋"/>
                <w:sz w:val="24"/>
              </w:rPr>
              <w:t>T 2946-2020</w:t>
            </w:r>
          </w:p>
          <w:p w:rsidR="003B3159" w:rsidRPr="002A6746" w:rsidRDefault="00857467" w:rsidP="002A6746">
            <w:pPr>
              <w:adjustRightInd w:val="0"/>
              <w:snapToGrid w:val="0"/>
              <w:jc w:val="center"/>
              <w:rPr>
                <w:rFonts w:eastAsia="仿宋"/>
                <w:sz w:val="24"/>
              </w:rPr>
            </w:pPr>
            <w:r w:rsidRPr="002A6746">
              <w:rPr>
                <w:rFonts w:eastAsia="仿宋"/>
                <w:sz w:val="24"/>
              </w:rPr>
              <w:t>第</w:t>
            </w:r>
            <w:r w:rsidRPr="002A6746">
              <w:rPr>
                <w:rFonts w:eastAsia="仿宋"/>
                <w:sz w:val="24"/>
              </w:rPr>
              <w:t>6.</w:t>
            </w:r>
            <w:r w:rsidRPr="002A6746">
              <w:rPr>
                <w:rFonts w:eastAsia="仿宋"/>
                <w:sz w:val="24"/>
              </w:rPr>
              <w:t>5.3</w:t>
            </w:r>
            <w:r w:rsidRPr="002A6746">
              <w:rPr>
                <w:rFonts w:eastAsia="仿宋"/>
                <w:sz w:val="24"/>
              </w:rPr>
              <w:t>条</w:t>
            </w:r>
          </w:p>
        </w:tc>
        <w:tc>
          <w:tcPr>
            <w:tcW w:w="851" w:type="dxa"/>
            <w:shd w:val="clear" w:color="auto" w:fill="auto"/>
            <w:vAlign w:val="center"/>
          </w:tcPr>
          <w:p w:rsidR="003B3159" w:rsidRPr="002A6746" w:rsidRDefault="003B3159" w:rsidP="002A6746">
            <w:pPr>
              <w:adjustRightInd w:val="0"/>
              <w:snapToGrid w:val="0"/>
              <w:jc w:val="center"/>
              <w:rPr>
                <w:rFonts w:eastAsia="仿宋"/>
                <w:sz w:val="24"/>
              </w:rPr>
            </w:pPr>
          </w:p>
        </w:tc>
        <w:tc>
          <w:tcPr>
            <w:tcW w:w="729"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sz w:val="24"/>
              </w:rPr>
            </w:pPr>
          </w:p>
        </w:tc>
        <w:tc>
          <w:tcPr>
            <w:tcW w:w="733" w:type="dxa"/>
            <w:shd w:val="clear" w:color="auto" w:fill="auto"/>
          </w:tcPr>
          <w:p w:rsidR="003B3159" w:rsidRPr="002A6746" w:rsidRDefault="003B3159" w:rsidP="002A6746">
            <w:pPr>
              <w:adjustRightInd w:val="0"/>
              <w:snapToGrid w:val="0"/>
              <w:jc w:val="center"/>
              <w:rPr>
                <w:rFonts w:eastAsia="仿宋"/>
                <w:sz w:val="24"/>
              </w:rPr>
            </w:pP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3</w:t>
            </w:r>
          </w:p>
        </w:tc>
        <w:tc>
          <w:tcPr>
            <w:tcW w:w="127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绝缘电阻</w:t>
            </w:r>
          </w:p>
        </w:tc>
        <w:tc>
          <w:tcPr>
            <w:tcW w:w="212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QB</w:t>
            </w:r>
            <w:r w:rsidRPr="002A6746">
              <w:rPr>
                <w:rFonts w:eastAsia="仿宋"/>
                <w:sz w:val="24"/>
              </w:rPr>
              <w:t>/</w:t>
            </w:r>
            <w:r w:rsidRPr="002A6746">
              <w:rPr>
                <w:rFonts w:eastAsia="仿宋"/>
                <w:sz w:val="24"/>
              </w:rPr>
              <w:t>T 2946-2020</w:t>
            </w:r>
          </w:p>
          <w:p w:rsidR="003B3159" w:rsidRPr="002A6746" w:rsidRDefault="00857467" w:rsidP="002A6746">
            <w:pPr>
              <w:adjustRightInd w:val="0"/>
              <w:snapToGrid w:val="0"/>
              <w:jc w:val="center"/>
              <w:rPr>
                <w:rFonts w:eastAsia="仿宋"/>
                <w:sz w:val="24"/>
              </w:rPr>
            </w:pPr>
            <w:r w:rsidRPr="002A6746">
              <w:rPr>
                <w:rFonts w:eastAsia="仿宋"/>
                <w:sz w:val="24"/>
              </w:rPr>
              <w:t>第</w:t>
            </w:r>
            <w:r w:rsidRPr="002A6746">
              <w:rPr>
                <w:rFonts w:eastAsia="仿宋"/>
                <w:sz w:val="24"/>
              </w:rPr>
              <w:t>6.</w:t>
            </w:r>
            <w:r w:rsidRPr="002A6746">
              <w:rPr>
                <w:rFonts w:eastAsia="仿宋"/>
                <w:sz w:val="24"/>
              </w:rPr>
              <w:t>6.1</w:t>
            </w:r>
            <w:r w:rsidRPr="002A6746">
              <w:rPr>
                <w:rFonts w:eastAsia="仿宋"/>
                <w:sz w:val="24"/>
              </w:rPr>
              <w:t>条</w:t>
            </w:r>
          </w:p>
        </w:tc>
        <w:tc>
          <w:tcPr>
            <w:tcW w:w="851" w:type="dxa"/>
            <w:shd w:val="clear" w:color="auto" w:fill="auto"/>
            <w:vAlign w:val="center"/>
          </w:tcPr>
          <w:p w:rsidR="003B3159" w:rsidRPr="002A6746" w:rsidRDefault="003B3159" w:rsidP="002A6746">
            <w:pPr>
              <w:adjustRightInd w:val="0"/>
              <w:snapToGrid w:val="0"/>
              <w:jc w:val="center"/>
              <w:rPr>
                <w:rFonts w:eastAsia="仿宋"/>
                <w:sz w:val="24"/>
              </w:rPr>
            </w:pPr>
          </w:p>
        </w:tc>
        <w:tc>
          <w:tcPr>
            <w:tcW w:w="729"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sz w:val="24"/>
              </w:rPr>
            </w:pPr>
          </w:p>
        </w:tc>
        <w:tc>
          <w:tcPr>
            <w:tcW w:w="733" w:type="dxa"/>
            <w:shd w:val="clear" w:color="auto" w:fill="auto"/>
          </w:tcPr>
          <w:p w:rsidR="003B3159" w:rsidRPr="002A6746" w:rsidRDefault="003B3159" w:rsidP="002A6746">
            <w:pPr>
              <w:adjustRightInd w:val="0"/>
              <w:snapToGrid w:val="0"/>
              <w:jc w:val="center"/>
              <w:rPr>
                <w:rFonts w:eastAsia="仿宋"/>
                <w:sz w:val="24"/>
              </w:rPr>
            </w:pP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4</w:t>
            </w:r>
          </w:p>
        </w:tc>
        <w:tc>
          <w:tcPr>
            <w:tcW w:w="127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电气强度</w:t>
            </w:r>
          </w:p>
        </w:tc>
        <w:tc>
          <w:tcPr>
            <w:tcW w:w="212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QB</w:t>
            </w:r>
            <w:r w:rsidRPr="002A6746">
              <w:rPr>
                <w:rFonts w:eastAsia="仿宋"/>
                <w:sz w:val="24"/>
              </w:rPr>
              <w:t>/</w:t>
            </w:r>
            <w:r w:rsidRPr="002A6746">
              <w:rPr>
                <w:rFonts w:eastAsia="仿宋"/>
                <w:sz w:val="24"/>
              </w:rPr>
              <w:t>T 2946-2020</w:t>
            </w:r>
          </w:p>
          <w:p w:rsidR="003B3159" w:rsidRPr="002A6746" w:rsidRDefault="00857467" w:rsidP="002A6746">
            <w:pPr>
              <w:adjustRightInd w:val="0"/>
              <w:snapToGrid w:val="0"/>
              <w:jc w:val="center"/>
              <w:rPr>
                <w:rFonts w:eastAsia="仿宋"/>
                <w:sz w:val="24"/>
              </w:rPr>
            </w:pPr>
            <w:r w:rsidRPr="002A6746">
              <w:rPr>
                <w:rFonts w:eastAsia="仿宋"/>
                <w:sz w:val="24"/>
              </w:rPr>
              <w:t>第</w:t>
            </w:r>
            <w:r w:rsidRPr="002A6746">
              <w:rPr>
                <w:rFonts w:eastAsia="仿宋"/>
                <w:sz w:val="24"/>
              </w:rPr>
              <w:t>6.</w:t>
            </w:r>
            <w:r w:rsidRPr="002A6746">
              <w:rPr>
                <w:rFonts w:eastAsia="仿宋"/>
                <w:sz w:val="24"/>
              </w:rPr>
              <w:t>6.2</w:t>
            </w:r>
            <w:r w:rsidRPr="002A6746">
              <w:rPr>
                <w:rFonts w:eastAsia="仿宋"/>
                <w:sz w:val="24"/>
              </w:rPr>
              <w:t>条</w:t>
            </w:r>
          </w:p>
        </w:tc>
        <w:tc>
          <w:tcPr>
            <w:tcW w:w="851" w:type="dxa"/>
            <w:shd w:val="clear" w:color="auto" w:fill="auto"/>
            <w:vAlign w:val="center"/>
          </w:tcPr>
          <w:p w:rsidR="003B3159" w:rsidRPr="002A6746" w:rsidRDefault="003B3159" w:rsidP="002A6746">
            <w:pPr>
              <w:adjustRightInd w:val="0"/>
              <w:snapToGrid w:val="0"/>
              <w:jc w:val="center"/>
              <w:rPr>
                <w:rFonts w:eastAsia="仿宋"/>
                <w:sz w:val="24"/>
              </w:rPr>
            </w:pPr>
          </w:p>
        </w:tc>
        <w:tc>
          <w:tcPr>
            <w:tcW w:w="729"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sz w:val="24"/>
              </w:rPr>
            </w:pPr>
          </w:p>
        </w:tc>
        <w:tc>
          <w:tcPr>
            <w:tcW w:w="733" w:type="dxa"/>
            <w:shd w:val="clear" w:color="auto" w:fill="auto"/>
          </w:tcPr>
          <w:p w:rsidR="003B3159" w:rsidRPr="002A6746" w:rsidRDefault="003B3159" w:rsidP="002A6746">
            <w:pPr>
              <w:adjustRightInd w:val="0"/>
              <w:snapToGrid w:val="0"/>
              <w:jc w:val="center"/>
              <w:rPr>
                <w:rFonts w:eastAsia="仿宋"/>
                <w:sz w:val="24"/>
              </w:rPr>
            </w:pP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5</w:t>
            </w:r>
          </w:p>
        </w:tc>
        <w:tc>
          <w:tcPr>
            <w:tcW w:w="127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电动机</w:t>
            </w:r>
            <w:r w:rsidRPr="002A6746">
              <w:rPr>
                <w:rFonts w:eastAsia="仿宋"/>
                <w:sz w:val="24"/>
              </w:rPr>
              <w:t>超速</w:t>
            </w:r>
          </w:p>
        </w:tc>
        <w:tc>
          <w:tcPr>
            <w:tcW w:w="212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QB</w:t>
            </w:r>
            <w:r w:rsidRPr="002A6746">
              <w:rPr>
                <w:rFonts w:eastAsia="仿宋"/>
                <w:sz w:val="24"/>
              </w:rPr>
              <w:t>/</w:t>
            </w:r>
            <w:r w:rsidRPr="002A6746">
              <w:rPr>
                <w:rFonts w:eastAsia="仿宋"/>
                <w:sz w:val="24"/>
              </w:rPr>
              <w:t>T 2946-2020</w:t>
            </w:r>
          </w:p>
          <w:p w:rsidR="003B3159" w:rsidRPr="002A6746" w:rsidRDefault="00857467" w:rsidP="002A6746">
            <w:pPr>
              <w:adjustRightInd w:val="0"/>
              <w:snapToGrid w:val="0"/>
              <w:jc w:val="center"/>
              <w:rPr>
                <w:rFonts w:eastAsia="仿宋"/>
                <w:sz w:val="24"/>
              </w:rPr>
            </w:pPr>
            <w:r w:rsidRPr="002A6746">
              <w:rPr>
                <w:rFonts w:eastAsia="仿宋"/>
                <w:sz w:val="24"/>
              </w:rPr>
              <w:t>第</w:t>
            </w:r>
            <w:r w:rsidRPr="002A6746">
              <w:rPr>
                <w:rFonts w:eastAsia="仿宋"/>
                <w:sz w:val="24"/>
              </w:rPr>
              <w:t>6.</w:t>
            </w:r>
            <w:r w:rsidRPr="002A6746">
              <w:rPr>
                <w:rFonts w:eastAsia="仿宋"/>
                <w:sz w:val="24"/>
              </w:rPr>
              <w:t>6.3</w:t>
            </w:r>
            <w:r w:rsidRPr="002A6746">
              <w:rPr>
                <w:rFonts w:eastAsia="仿宋"/>
                <w:sz w:val="24"/>
              </w:rPr>
              <w:t>条</w:t>
            </w:r>
          </w:p>
        </w:tc>
        <w:tc>
          <w:tcPr>
            <w:tcW w:w="851" w:type="dxa"/>
            <w:shd w:val="clear" w:color="auto" w:fill="auto"/>
            <w:vAlign w:val="center"/>
          </w:tcPr>
          <w:p w:rsidR="003B3159" w:rsidRPr="002A6746" w:rsidRDefault="003B3159" w:rsidP="002A6746">
            <w:pPr>
              <w:adjustRightInd w:val="0"/>
              <w:snapToGrid w:val="0"/>
              <w:jc w:val="center"/>
              <w:rPr>
                <w:rFonts w:eastAsia="仿宋"/>
                <w:sz w:val="24"/>
              </w:rPr>
            </w:pPr>
          </w:p>
        </w:tc>
        <w:tc>
          <w:tcPr>
            <w:tcW w:w="729"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sz w:val="24"/>
              </w:rPr>
            </w:pPr>
          </w:p>
        </w:tc>
        <w:tc>
          <w:tcPr>
            <w:tcW w:w="733" w:type="dxa"/>
            <w:shd w:val="clear" w:color="auto" w:fill="auto"/>
          </w:tcPr>
          <w:p w:rsidR="003B3159" w:rsidRPr="002A6746" w:rsidRDefault="003B3159" w:rsidP="002A6746">
            <w:pPr>
              <w:adjustRightInd w:val="0"/>
              <w:snapToGrid w:val="0"/>
              <w:jc w:val="center"/>
              <w:rPr>
                <w:rFonts w:eastAsia="仿宋"/>
                <w:sz w:val="24"/>
              </w:rPr>
            </w:pP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6</w:t>
            </w:r>
          </w:p>
        </w:tc>
        <w:tc>
          <w:tcPr>
            <w:tcW w:w="127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电动机短时</w:t>
            </w:r>
            <w:r w:rsidRPr="002A6746">
              <w:rPr>
                <w:rFonts w:eastAsia="仿宋"/>
                <w:sz w:val="24"/>
              </w:rPr>
              <w:t>过载</w:t>
            </w:r>
          </w:p>
        </w:tc>
        <w:tc>
          <w:tcPr>
            <w:tcW w:w="212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QB</w:t>
            </w:r>
            <w:r w:rsidRPr="002A6746">
              <w:rPr>
                <w:rFonts w:eastAsia="仿宋"/>
                <w:sz w:val="24"/>
              </w:rPr>
              <w:t>/</w:t>
            </w:r>
            <w:r w:rsidRPr="002A6746">
              <w:rPr>
                <w:rFonts w:eastAsia="仿宋"/>
                <w:sz w:val="24"/>
              </w:rPr>
              <w:t xml:space="preserve">T </w:t>
            </w:r>
            <w:r w:rsidRPr="002A6746">
              <w:rPr>
                <w:rFonts w:eastAsia="仿宋"/>
                <w:sz w:val="24"/>
              </w:rPr>
              <w:t>2946-2020</w:t>
            </w:r>
          </w:p>
          <w:p w:rsidR="003B3159" w:rsidRPr="002A6746" w:rsidRDefault="00857467" w:rsidP="002A6746">
            <w:pPr>
              <w:adjustRightInd w:val="0"/>
              <w:snapToGrid w:val="0"/>
              <w:jc w:val="center"/>
              <w:rPr>
                <w:rFonts w:eastAsia="仿宋"/>
                <w:sz w:val="24"/>
              </w:rPr>
            </w:pPr>
            <w:r w:rsidRPr="002A6746">
              <w:rPr>
                <w:rFonts w:eastAsia="仿宋"/>
                <w:sz w:val="24"/>
              </w:rPr>
              <w:t>第</w:t>
            </w:r>
            <w:r w:rsidRPr="002A6746">
              <w:rPr>
                <w:rFonts w:eastAsia="仿宋"/>
                <w:sz w:val="24"/>
              </w:rPr>
              <w:t>6.</w:t>
            </w:r>
            <w:r w:rsidRPr="002A6746">
              <w:rPr>
                <w:rFonts w:eastAsia="仿宋"/>
                <w:sz w:val="24"/>
              </w:rPr>
              <w:t>6.4</w:t>
            </w:r>
            <w:r w:rsidRPr="002A6746">
              <w:rPr>
                <w:rFonts w:eastAsia="仿宋"/>
                <w:sz w:val="24"/>
              </w:rPr>
              <w:t>条</w:t>
            </w:r>
          </w:p>
        </w:tc>
        <w:tc>
          <w:tcPr>
            <w:tcW w:w="851" w:type="dxa"/>
            <w:shd w:val="clear" w:color="auto" w:fill="auto"/>
            <w:vAlign w:val="center"/>
          </w:tcPr>
          <w:p w:rsidR="003B3159" w:rsidRPr="002A6746" w:rsidRDefault="003B3159" w:rsidP="002A6746">
            <w:pPr>
              <w:adjustRightInd w:val="0"/>
              <w:snapToGrid w:val="0"/>
              <w:jc w:val="center"/>
              <w:rPr>
                <w:rFonts w:eastAsia="仿宋"/>
                <w:sz w:val="24"/>
              </w:rPr>
            </w:pPr>
          </w:p>
        </w:tc>
        <w:tc>
          <w:tcPr>
            <w:tcW w:w="729"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sz w:val="24"/>
              </w:rPr>
            </w:pPr>
          </w:p>
        </w:tc>
        <w:tc>
          <w:tcPr>
            <w:tcW w:w="733" w:type="dxa"/>
            <w:shd w:val="clear" w:color="auto" w:fill="auto"/>
          </w:tcPr>
          <w:p w:rsidR="003B3159" w:rsidRPr="002A6746" w:rsidRDefault="003B3159" w:rsidP="002A6746">
            <w:pPr>
              <w:adjustRightInd w:val="0"/>
              <w:snapToGrid w:val="0"/>
              <w:jc w:val="center"/>
              <w:rPr>
                <w:rFonts w:eastAsia="仿宋"/>
                <w:sz w:val="24"/>
              </w:rPr>
            </w:pP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7</w:t>
            </w:r>
          </w:p>
        </w:tc>
        <w:tc>
          <w:tcPr>
            <w:tcW w:w="127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恒定湿热</w:t>
            </w:r>
          </w:p>
        </w:tc>
        <w:tc>
          <w:tcPr>
            <w:tcW w:w="212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QB</w:t>
            </w:r>
            <w:r w:rsidRPr="002A6746">
              <w:rPr>
                <w:rFonts w:eastAsia="仿宋"/>
                <w:sz w:val="24"/>
              </w:rPr>
              <w:t>/</w:t>
            </w:r>
            <w:r w:rsidRPr="002A6746">
              <w:rPr>
                <w:rFonts w:eastAsia="仿宋"/>
                <w:sz w:val="24"/>
              </w:rPr>
              <w:t>T 2946-2020</w:t>
            </w:r>
          </w:p>
          <w:p w:rsidR="003B3159" w:rsidRPr="002A6746" w:rsidRDefault="00857467" w:rsidP="002A6746">
            <w:pPr>
              <w:adjustRightInd w:val="0"/>
              <w:snapToGrid w:val="0"/>
              <w:jc w:val="center"/>
              <w:rPr>
                <w:rFonts w:eastAsia="仿宋"/>
                <w:sz w:val="24"/>
              </w:rPr>
            </w:pPr>
            <w:r w:rsidRPr="002A6746">
              <w:rPr>
                <w:rFonts w:eastAsia="仿宋"/>
                <w:sz w:val="24"/>
              </w:rPr>
              <w:t>第</w:t>
            </w:r>
            <w:r w:rsidRPr="002A6746">
              <w:rPr>
                <w:rFonts w:eastAsia="仿宋"/>
                <w:sz w:val="24"/>
              </w:rPr>
              <w:t>6.</w:t>
            </w:r>
            <w:r w:rsidRPr="002A6746">
              <w:rPr>
                <w:rFonts w:eastAsia="仿宋"/>
                <w:sz w:val="24"/>
              </w:rPr>
              <w:t>7.3</w:t>
            </w:r>
            <w:r w:rsidRPr="002A6746">
              <w:rPr>
                <w:rFonts w:eastAsia="仿宋"/>
                <w:sz w:val="24"/>
              </w:rPr>
              <w:t>条</w:t>
            </w:r>
          </w:p>
        </w:tc>
        <w:tc>
          <w:tcPr>
            <w:tcW w:w="851" w:type="dxa"/>
            <w:shd w:val="clear" w:color="auto" w:fill="auto"/>
            <w:vAlign w:val="center"/>
          </w:tcPr>
          <w:p w:rsidR="003B3159" w:rsidRPr="002A6746" w:rsidRDefault="003B3159" w:rsidP="002A6746">
            <w:pPr>
              <w:adjustRightInd w:val="0"/>
              <w:snapToGrid w:val="0"/>
              <w:jc w:val="center"/>
              <w:rPr>
                <w:rFonts w:eastAsia="仿宋"/>
                <w:sz w:val="24"/>
              </w:rPr>
            </w:pPr>
          </w:p>
        </w:tc>
        <w:tc>
          <w:tcPr>
            <w:tcW w:w="729"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sz w:val="24"/>
              </w:rPr>
            </w:pPr>
          </w:p>
        </w:tc>
        <w:tc>
          <w:tcPr>
            <w:tcW w:w="733" w:type="dxa"/>
            <w:shd w:val="clear" w:color="auto" w:fill="auto"/>
          </w:tcPr>
          <w:p w:rsidR="003B3159" w:rsidRPr="002A6746" w:rsidRDefault="003B3159" w:rsidP="002A6746">
            <w:pPr>
              <w:adjustRightInd w:val="0"/>
              <w:snapToGrid w:val="0"/>
              <w:jc w:val="center"/>
              <w:rPr>
                <w:rFonts w:eastAsia="仿宋"/>
                <w:sz w:val="24"/>
              </w:rPr>
            </w:pP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8</w:t>
            </w:r>
          </w:p>
        </w:tc>
        <w:tc>
          <w:tcPr>
            <w:tcW w:w="127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防喷水</w:t>
            </w:r>
          </w:p>
        </w:tc>
        <w:tc>
          <w:tcPr>
            <w:tcW w:w="212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QB</w:t>
            </w:r>
            <w:r w:rsidRPr="002A6746">
              <w:rPr>
                <w:rFonts w:eastAsia="仿宋"/>
                <w:sz w:val="24"/>
              </w:rPr>
              <w:t>/</w:t>
            </w:r>
            <w:r w:rsidRPr="002A6746">
              <w:rPr>
                <w:rFonts w:eastAsia="仿宋"/>
                <w:sz w:val="24"/>
              </w:rPr>
              <w:t>T 2946-2020</w:t>
            </w:r>
          </w:p>
          <w:p w:rsidR="003B3159" w:rsidRPr="002A6746" w:rsidRDefault="00857467" w:rsidP="002A6746">
            <w:pPr>
              <w:adjustRightInd w:val="0"/>
              <w:snapToGrid w:val="0"/>
              <w:ind w:leftChars="-51" w:left="-107" w:rightChars="-51" w:right="-107"/>
              <w:jc w:val="center"/>
              <w:rPr>
                <w:rFonts w:eastAsia="仿宋"/>
                <w:sz w:val="24"/>
              </w:rPr>
            </w:pPr>
            <w:r w:rsidRPr="002A6746">
              <w:rPr>
                <w:rFonts w:eastAsia="仿宋"/>
                <w:sz w:val="24"/>
              </w:rPr>
              <w:t>第</w:t>
            </w:r>
            <w:r w:rsidRPr="002A6746">
              <w:rPr>
                <w:rFonts w:eastAsia="仿宋"/>
                <w:sz w:val="24"/>
              </w:rPr>
              <w:t>6.</w:t>
            </w:r>
            <w:r w:rsidRPr="002A6746">
              <w:rPr>
                <w:rFonts w:eastAsia="仿宋"/>
                <w:sz w:val="24"/>
              </w:rPr>
              <w:t>7.6</w:t>
            </w:r>
            <w:r w:rsidRPr="002A6746">
              <w:rPr>
                <w:rFonts w:eastAsia="仿宋"/>
                <w:sz w:val="24"/>
              </w:rPr>
              <w:t>条</w:t>
            </w:r>
          </w:p>
        </w:tc>
        <w:tc>
          <w:tcPr>
            <w:tcW w:w="851" w:type="dxa"/>
            <w:shd w:val="clear" w:color="auto" w:fill="auto"/>
            <w:vAlign w:val="center"/>
          </w:tcPr>
          <w:p w:rsidR="003B3159" w:rsidRPr="002A6746" w:rsidRDefault="003B3159" w:rsidP="002A6746">
            <w:pPr>
              <w:adjustRightInd w:val="0"/>
              <w:snapToGrid w:val="0"/>
              <w:jc w:val="center"/>
              <w:rPr>
                <w:rFonts w:eastAsia="仿宋"/>
                <w:sz w:val="24"/>
              </w:rPr>
            </w:pPr>
          </w:p>
        </w:tc>
        <w:tc>
          <w:tcPr>
            <w:tcW w:w="729"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sz w:val="24"/>
              </w:rPr>
            </w:pPr>
          </w:p>
        </w:tc>
        <w:tc>
          <w:tcPr>
            <w:tcW w:w="733" w:type="dxa"/>
            <w:shd w:val="clear" w:color="auto" w:fill="auto"/>
          </w:tcPr>
          <w:p w:rsidR="003B3159" w:rsidRPr="002A6746" w:rsidRDefault="003B3159" w:rsidP="002A6746">
            <w:pPr>
              <w:adjustRightInd w:val="0"/>
              <w:snapToGrid w:val="0"/>
              <w:jc w:val="center"/>
              <w:rPr>
                <w:rFonts w:eastAsia="仿宋"/>
                <w:sz w:val="24"/>
              </w:rPr>
            </w:pPr>
          </w:p>
        </w:tc>
      </w:tr>
    </w:tbl>
    <w:p w:rsidR="003B3159" w:rsidRPr="002A6746" w:rsidRDefault="00857467" w:rsidP="002A6746">
      <w:pPr>
        <w:ind w:firstLineChars="200" w:firstLine="640"/>
        <w:rPr>
          <w:rFonts w:eastAsia="楷体_GB2312"/>
          <w:color w:val="000000"/>
          <w:sz w:val="32"/>
          <w:szCs w:val="32"/>
        </w:rPr>
      </w:pPr>
      <w:r w:rsidRPr="002A6746">
        <w:rPr>
          <w:rFonts w:eastAsia="楷体_GB2312"/>
          <w:color w:val="000000"/>
          <w:sz w:val="32"/>
          <w:szCs w:val="32"/>
        </w:rPr>
        <w:lastRenderedPageBreak/>
        <w:t>（三）电动自行车灯具</w:t>
      </w:r>
    </w:p>
    <w:tbl>
      <w:tblPr>
        <w:tblW w:w="81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3"/>
        <w:gridCol w:w="1276"/>
        <w:gridCol w:w="2126"/>
        <w:gridCol w:w="851"/>
        <w:gridCol w:w="729"/>
        <w:gridCol w:w="911"/>
        <w:gridCol w:w="750"/>
        <w:gridCol w:w="733"/>
      </w:tblGrid>
      <w:tr w:rsidR="003B3159" w:rsidRPr="002A6746">
        <w:trPr>
          <w:cantSplit/>
          <w:trHeight w:val="720"/>
          <w:jc w:val="center"/>
        </w:trPr>
        <w:tc>
          <w:tcPr>
            <w:tcW w:w="783"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序号</w:t>
            </w:r>
          </w:p>
        </w:tc>
        <w:tc>
          <w:tcPr>
            <w:tcW w:w="1276"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检验项目</w:t>
            </w:r>
          </w:p>
        </w:tc>
        <w:tc>
          <w:tcPr>
            <w:tcW w:w="2126"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检验方法</w:t>
            </w:r>
          </w:p>
        </w:tc>
        <w:tc>
          <w:tcPr>
            <w:tcW w:w="851" w:type="dxa"/>
            <w:shd w:val="clear" w:color="auto" w:fill="auto"/>
            <w:vAlign w:val="center"/>
          </w:tcPr>
          <w:p w:rsidR="003B3159" w:rsidRPr="002A6746" w:rsidRDefault="00857467" w:rsidP="002A6746">
            <w:pPr>
              <w:adjustRightInd w:val="0"/>
              <w:snapToGrid w:val="0"/>
              <w:ind w:leftChars="-119" w:left="-250" w:rightChars="-118" w:right="-248"/>
              <w:jc w:val="center"/>
              <w:rPr>
                <w:rFonts w:eastAsia="仿宋"/>
                <w:b/>
                <w:sz w:val="24"/>
              </w:rPr>
            </w:pPr>
            <w:r w:rsidRPr="002A6746">
              <w:rPr>
                <w:rFonts w:eastAsia="仿宋"/>
                <w:b/>
                <w:sz w:val="24"/>
              </w:rPr>
              <w:t>强制性</w:t>
            </w:r>
          </w:p>
        </w:tc>
        <w:tc>
          <w:tcPr>
            <w:tcW w:w="729"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非强制性</w:t>
            </w:r>
          </w:p>
        </w:tc>
        <w:tc>
          <w:tcPr>
            <w:tcW w:w="911"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重要项</w:t>
            </w:r>
          </w:p>
        </w:tc>
        <w:tc>
          <w:tcPr>
            <w:tcW w:w="750"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较重要项</w:t>
            </w:r>
          </w:p>
        </w:tc>
        <w:tc>
          <w:tcPr>
            <w:tcW w:w="733"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次要项</w:t>
            </w: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1</w:t>
            </w:r>
          </w:p>
        </w:tc>
        <w:tc>
          <w:tcPr>
            <w:tcW w:w="127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光度要求</w:t>
            </w:r>
          </w:p>
        </w:tc>
        <w:tc>
          <w:tcPr>
            <w:tcW w:w="2126" w:type="dxa"/>
            <w:shd w:val="clear" w:color="auto" w:fill="auto"/>
            <w:vAlign w:val="center"/>
          </w:tcPr>
          <w:p w:rsidR="003B3159" w:rsidRPr="002A6746" w:rsidRDefault="00857467" w:rsidP="002A6746">
            <w:pPr>
              <w:adjustRightInd w:val="0"/>
              <w:snapToGrid w:val="0"/>
              <w:ind w:leftChars="-51" w:left="-107" w:rightChars="-51" w:right="-107"/>
              <w:jc w:val="center"/>
              <w:rPr>
                <w:rFonts w:eastAsia="仿宋"/>
                <w:sz w:val="24"/>
              </w:rPr>
            </w:pPr>
            <w:r w:rsidRPr="002A6746">
              <w:rPr>
                <w:rFonts w:eastAsia="仿宋"/>
                <w:sz w:val="24"/>
              </w:rPr>
              <w:t>GB</w:t>
            </w:r>
            <w:r w:rsidRPr="002A6746">
              <w:rPr>
                <w:rFonts w:eastAsia="仿宋"/>
                <w:sz w:val="24"/>
              </w:rPr>
              <w:t>/T 31887.1-2019</w:t>
            </w:r>
          </w:p>
          <w:p w:rsidR="003B3159" w:rsidRPr="002A6746" w:rsidRDefault="00857467" w:rsidP="002A6746">
            <w:pPr>
              <w:adjustRightInd w:val="0"/>
              <w:snapToGrid w:val="0"/>
              <w:jc w:val="center"/>
              <w:rPr>
                <w:rFonts w:eastAsia="仿宋"/>
                <w:sz w:val="24"/>
              </w:rPr>
            </w:pPr>
            <w:r w:rsidRPr="002A6746">
              <w:rPr>
                <w:rFonts w:eastAsia="仿宋"/>
                <w:sz w:val="24"/>
              </w:rPr>
              <w:t>第</w:t>
            </w:r>
            <w:r w:rsidRPr="002A6746">
              <w:rPr>
                <w:rFonts w:eastAsia="仿宋"/>
                <w:sz w:val="24"/>
              </w:rPr>
              <w:t>4</w:t>
            </w:r>
            <w:r w:rsidRPr="002A6746">
              <w:rPr>
                <w:rFonts w:eastAsia="仿宋"/>
                <w:sz w:val="24"/>
              </w:rPr>
              <w:t>章</w:t>
            </w:r>
          </w:p>
        </w:tc>
        <w:tc>
          <w:tcPr>
            <w:tcW w:w="851" w:type="dxa"/>
            <w:shd w:val="clear" w:color="auto" w:fill="auto"/>
            <w:vAlign w:val="center"/>
          </w:tcPr>
          <w:p w:rsidR="003B3159" w:rsidRPr="002A6746" w:rsidRDefault="003B3159" w:rsidP="002A6746">
            <w:pPr>
              <w:adjustRightInd w:val="0"/>
              <w:snapToGrid w:val="0"/>
              <w:jc w:val="center"/>
              <w:rPr>
                <w:rFonts w:eastAsia="仿宋"/>
                <w:sz w:val="24"/>
              </w:rPr>
            </w:pPr>
          </w:p>
        </w:tc>
        <w:tc>
          <w:tcPr>
            <w:tcW w:w="729"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sz w:val="24"/>
              </w:rPr>
            </w:pPr>
          </w:p>
        </w:tc>
        <w:tc>
          <w:tcPr>
            <w:tcW w:w="733" w:type="dxa"/>
            <w:shd w:val="clear" w:color="auto" w:fill="auto"/>
          </w:tcPr>
          <w:p w:rsidR="003B3159" w:rsidRPr="002A6746" w:rsidRDefault="003B3159" w:rsidP="002A6746">
            <w:pPr>
              <w:adjustRightInd w:val="0"/>
              <w:snapToGrid w:val="0"/>
              <w:jc w:val="center"/>
              <w:rPr>
                <w:rFonts w:eastAsia="仿宋"/>
                <w:sz w:val="24"/>
              </w:rPr>
            </w:pP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2</w:t>
            </w:r>
          </w:p>
        </w:tc>
        <w:tc>
          <w:tcPr>
            <w:tcW w:w="127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色度</w:t>
            </w:r>
            <w:r w:rsidRPr="002A6746">
              <w:rPr>
                <w:rFonts w:eastAsia="仿宋"/>
                <w:sz w:val="24"/>
              </w:rPr>
              <w:t>要求</w:t>
            </w:r>
          </w:p>
        </w:tc>
        <w:tc>
          <w:tcPr>
            <w:tcW w:w="2126" w:type="dxa"/>
            <w:shd w:val="clear" w:color="auto" w:fill="auto"/>
            <w:vAlign w:val="center"/>
          </w:tcPr>
          <w:p w:rsidR="003B3159" w:rsidRPr="002A6746" w:rsidRDefault="00857467" w:rsidP="002A6746">
            <w:pPr>
              <w:adjustRightInd w:val="0"/>
              <w:snapToGrid w:val="0"/>
              <w:ind w:leftChars="-51" w:left="-107" w:rightChars="-51" w:right="-107"/>
              <w:jc w:val="center"/>
              <w:rPr>
                <w:rFonts w:eastAsia="仿宋"/>
                <w:sz w:val="24"/>
              </w:rPr>
            </w:pPr>
            <w:r w:rsidRPr="002A6746">
              <w:rPr>
                <w:rFonts w:eastAsia="仿宋"/>
                <w:sz w:val="24"/>
              </w:rPr>
              <w:t>GB</w:t>
            </w:r>
            <w:r w:rsidRPr="002A6746">
              <w:rPr>
                <w:rFonts w:eastAsia="仿宋"/>
                <w:sz w:val="24"/>
              </w:rPr>
              <w:t>/T 31887.1-2019</w:t>
            </w:r>
          </w:p>
          <w:p w:rsidR="003B3159" w:rsidRPr="002A6746" w:rsidRDefault="00857467" w:rsidP="002A6746">
            <w:pPr>
              <w:adjustRightInd w:val="0"/>
              <w:snapToGrid w:val="0"/>
              <w:ind w:leftChars="-51" w:left="-107" w:rightChars="-51" w:right="-107"/>
              <w:jc w:val="center"/>
              <w:rPr>
                <w:rFonts w:eastAsia="仿宋"/>
                <w:sz w:val="24"/>
              </w:rPr>
            </w:pPr>
            <w:r w:rsidRPr="002A6746">
              <w:rPr>
                <w:rFonts w:eastAsia="仿宋"/>
                <w:sz w:val="24"/>
              </w:rPr>
              <w:t>第</w:t>
            </w:r>
            <w:r w:rsidRPr="002A6746">
              <w:rPr>
                <w:rFonts w:eastAsia="仿宋"/>
                <w:sz w:val="24"/>
              </w:rPr>
              <w:t>5</w:t>
            </w:r>
            <w:r w:rsidRPr="002A6746">
              <w:rPr>
                <w:rFonts w:eastAsia="仿宋"/>
                <w:sz w:val="24"/>
              </w:rPr>
              <w:t>章</w:t>
            </w:r>
          </w:p>
        </w:tc>
        <w:tc>
          <w:tcPr>
            <w:tcW w:w="851" w:type="dxa"/>
            <w:shd w:val="clear" w:color="auto" w:fill="auto"/>
            <w:vAlign w:val="center"/>
          </w:tcPr>
          <w:p w:rsidR="003B3159" w:rsidRPr="002A6746" w:rsidRDefault="003B3159" w:rsidP="002A6746">
            <w:pPr>
              <w:adjustRightInd w:val="0"/>
              <w:snapToGrid w:val="0"/>
              <w:jc w:val="center"/>
              <w:rPr>
                <w:rFonts w:eastAsia="仿宋"/>
                <w:sz w:val="24"/>
              </w:rPr>
            </w:pPr>
          </w:p>
        </w:tc>
        <w:tc>
          <w:tcPr>
            <w:tcW w:w="729"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sz w:val="24"/>
              </w:rPr>
            </w:pPr>
          </w:p>
        </w:tc>
        <w:tc>
          <w:tcPr>
            <w:tcW w:w="733" w:type="dxa"/>
            <w:shd w:val="clear" w:color="auto" w:fill="auto"/>
          </w:tcPr>
          <w:p w:rsidR="003B3159" w:rsidRPr="002A6746" w:rsidRDefault="003B3159" w:rsidP="002A6746">
            <w:pPr>
              <w:adjustRightInd w:val="0"/>
              <w:snapToGrid w:val="0"/>
              <w:jc w:val="center"/>
              <w:rPr>
                <w:rFonts w:eastAsia="仿宋"/>
                <w:sz w:val="24"/>
              </w:rPr>
            </w:pPr>
          </w:p>
        </w:tc>
      </w:tr>
    </w:tbl>
    <w:p w:rsidR="003B3159" w:rsidRPr="002A6746" w:rsidRDefault="00857467" w:rsidP="002A6746">
      <w:pPr>
        <w:ind w:firstLineChars="200" w:firstLine="640"/>
        <w:rPr>
          <w:rFonts w:eastAsia="楷体_GB2312"/>
          <w:color w:val="000000"/>
          <w:sz w:val="32"/>
          <w:szCs w:val="32"/>
        </w:rPr>
      </w:pPr>
      <w:r w:rsidRPr="002A6746">
        <w:rPr>
          <w:rFonts w:eastAsia="楷体_GB2312"/>
          <w:color w:val="000000"/>
          <w:sz w:val="32"/>
          <w:szCs w:val="32"/>
        </w:rPr>
        <w:t>（四）电动自行车反射器</w:t>
      </w:r>
    </w:p>
    <w:tbl>
      <w:tblPr>
        <w:tblW w:w="81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3"/>
        <w:gridCol w:w="1276"/>
        <w:gridCol w:w="2126"/>
        <w:gridCol w:w="851"/>
        <w:gridCol w:w="729"/>
        <w:gridCol w:w="911"/>
        <w:gridCol w:w="750"/>
        <w:gridCol w:w="733"/>
      </w:tblGrid>
      <w:tr w:rsidR="003B3159" w:rsidRPr="002A6746">
        <w:trPr>
          <w:cantSplit/>
          <w:trHeight w:val="720"/>
          <w:jc w:val="center"/>
        </w:trPr>
        <w:tc>
          <w:tcPr>
            <w:tcW w:w="783"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序号</w:t>
            </w:r>
          </w:p>
        </w:tc>
        <w:tc>
          <w:tcPr>
            <w:tcW w:w="1276"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检验项目</w:t>
            </w:r>
          </w:p>
        </w:tc>
        <w:tc>
          <w:tcPr>
            <w:tcW w:w="2126"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检验方法</w:t>
            </w:r>
          </w:p>
        </w:tc>
        <w:tc>
          <w:tcPr>
            <w:tcW w:w="851" w:type="dxa"/>
            <w:shd w:val="clear" w:color="auto" w:fill="auto"/>
            <w:vAlign w:val="center"/>
          </w:tcPr>
          <w:p w:rsidR="003B3159" w:rsidRPr="002A6746" w:rsidRDefault="00857467" w:rsidP="002A6746">
            <w:pPr>
              <w:adjustRightInd w:val="0"/>
              <w:snapToGrid w:val="0"/>
              <w:ind w:leftChars="-119" w:left="-250" w:rightChars="-118" w:right="-248"/>
              <w:jc w:val="center"/>
              <w:rPr>
                <w:rFonts w:eastAsia="仿宋"/>
                <w:b/>
                <w:sz w:val="24"/>
              </w:rPr>
            </w:pPr>
            <w:r w:rsidRPr="002A6746">
              <w:rPr>
                <w:rFonts w:eastAsia="仿宋"/>
                <w:b/>
                <w:sz w:val="24"/>
              </w:rPr>
              <w:t>强制性</w:t>
            </w:r>
          </w:p>
        </w:tc>
        <w:tc>
          <w:tcPr>
            <w:tcW w:w="729"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非强制性</w:t>
            </w:r>
          </w:p>
        </w:tc>
        <w:tc>
          <w:tcPr>
            <w:tcW w:w="911"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重要项</w:t>
            </w:r>
          </w:p>
        </w:tc>
        <w:tc>
          <w:tcPr>
            <w:tcW w:w="750"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较重要项</w:t>
            </w:r>
          </w:p>
        </w:tc>
        <w:tc>
          <w:tcPr>
            <w:tcW w:w="733"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次要项</w:t>
            </w:r>
          </w:p>
        </w:tc>
      </w:tr>
      <w:tr w:rsidR="003B3159" w:rsidRPr="002A6746">
        <w:trPr>
          <w:cantSplit/>
          <w:trHeight w:val="720"/>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1</w:t>
            </w:r>
          </w:p>
        </w:tc>
        <w:tc>
          <w:tcPr>
            <w:tcW w:w="1276"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sz w:val="24"/>
              </w:rPr>
              <w:t>耐温测试</w:t>
            </w:r>
          </w:p>
        </w:tc>
        <w:tc>
          <w:tcPr>
            <w:tcW w:w="2126" w:type="dxa"/>
            <w:shd w:val="clear" w:color="auto" w:fill="auto"/>
            <w:vAlign w:val="center"/>
          </w:tcPr>
          <w:p w:rsidR="003B3159" w:rsidRPr="002A6746" w:rsidRDefault="00857467" w:rsidP="002A6746">
            <w:pPr>
              <w:adjustRightInd w:val="0"/>
              <w:snapToGrid w:val="0"/>
              <w:ind w:leftChars="-51" w:left="-107" w:rightChars="-51" w:right="-107"/>
              <w:jc w:val="center"/>
              <w:rPr>
                <w:rFonts w:eastAsia="仿宋"/>
                <w:sz w:val="24"/>
              </w:rPr>
            </w:pPr>
            <w:r w:rsidRPr="002A6746">
              <w:rPr>
                <w:rFonts w:eastAsia="仿宋"/>
                <w:sz w:val="24"/>
              </w:rPr>
              <w:t>GB</w:t>
            </w:r>
            <w:r w:rsidRPr="002A6746">
              <w:rPr>
                <w:rFonts w:eastAsia="仿宋"/>
                <w:sz w:val="24"/>
              </w:rPr>
              <w:t>/T 31887.2-2019</w:t>
            </w:r>
          </w:p>
          <w:p w:rsidR="003B3159" w:rsidRPr="002A6746" w:rsidRDefault="00857467" w:rsidP="002A6746">
            <w:pPr>
              <w:adjustRightInd w:val="0"/>
              <w:snapToGrid w:val="0"/>
              <w:jc w:val="center"/>
              <w:rPr>
                <w:rFonts w:eastAsia="仿宋"/>
                <w:b/>
                <w:sz w:val="24"/>
              </w:rPr>
            </w:pPr>
            <w:r w:rsidRPr="002A6746">
              <w:rPr>
                <w:rFonts w:eastAsia="仿宋"/>
                <w:sz w:val="24"/>
              </w:rPr>
              <w:t>第</w:t>
            </w:r>
            <w:r w:rsidRPr="002A6746">
              <w:rPr>
                <w:rFonts w:eastAsia="仿宋"/>
                <w:sz w:val="24"/>
              </w:rPr>
              <w:t>7.1.2.2</w:t>
            </w:r>
            <w:r w:rsidRPr="002A6746">
              <w:rPr>
                <w:rFonts w:eastAsia="仿宋"/>
                <w:sz w:val="24"/>
              </w:rPr>
              <w:t>章</w:t>
            </w:r>
          </w:p>
        </w:tc>
        <w:tc>
          <w:tcPr>
            <w:tcW w:w="851" w:type="dxa"/>
            <w:shd w:val="clear" w:color="auto" w:fill="auto"/>
            <w:vAlign w:val="center"/>
          </w:tcPr>
          <w:p w:rsidR="003B3159" w:rsidRPr="002A6746" w:rsidRDefault="003B3159" w:rsidP="002A6746">
            <w:pPr>
              <w:adjustRightInd w:val="0"/>
              <w:snapToGrid w:val="0"/>
              <w:ind w:leftChars="-119" w:left="-250" w:rightChars="-118" w:right="-248"/>
              <w:jc w:val="center"/>
              <w:rPr>
                <w:rFonts w:eastAsia="仿宋"/>
                <w:b/>
                <w:sz w:val="24"/>
              </w:rPr>
            </w:pPr>
          </w:p>
        </w:tc>
        <w:tc>
          <w:tcPr>
            <w:tcW w:w="729"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b/>
                <w:sz w:val="24"/>
              </w:rPr>
            </w:pPr>
          </w:p>
        </w:tc>
        <w:tc>
          <w:tcPr>
            <w:tcW w:w="733" w:type="dxa"/>
            <w:shd w:val="clear" w:color="auto" w:fill="auto"/>
            <w:vAlign w:val="center"/>
          </w:tcPr>
          <w:p w:rsidR="003B3159" w:rsidRPr="002A6746" w:rsidRDefault="003B3159" w:rsidP="002A6746">
            <w:pPr>
              <w:adjustRightInd w:val="0"/>
              <w:snapToGrid w:val="0"/>
              <w:jc w:val="center"/>
              <w:rPr>
                <w:rFonts w:eastAsia="仿宋"/>
                <w:b/>
                <w:sz w:val="24"/>
              </w:rPr>
            </w:pPr>
          </w:p>
        </w:tc>
      </w:tr>
      <w:tr w:rsidR="003B3159" w:rsidRPr="002A6746">
        <w:trPr>
          <w:cantSplit/>
          <w:trHeight w:val="720"/>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2</w:t>
            </w:r>
          </w:p>
        </w:tc>
        <w:tc>
          <w:tcPr>
            <w:tcW w:w="1276"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sz w:val="24"/>
              </w:rPr>
              <w:t>冲击测试</w:t>
            </w:r>
          </w:p>
        </w:tc>
        <w:tc>
          <w:tcPr>
            <w:tcW w:w="2126" w:type="dxa"/>
            <w:shd w:val="clear" w:color="auto" w:fill="auto"/>
            <w:vAlign w:val="center"/>
          </w:tcPr>
          <w:p w:rsidR="003B3159" w:rsidRPr="002A6746" w:rsidRDefault="00857467" w:rsidP="002A6746">
            <w:pPr>
              <w:adjustRightInd w:val="0"/>
              <w:snapToGrid w:val="0"/>
              <w:ind w:leftChars="-51" w:left="-107" w:rightChars="-51" w:right="-107"/>
              <w:jc w:val="center"/>
              <w:rPr>
                <w:rFonts w:eastAsia="仿宋"/>
                <w:sz w:val="24"/>
              </w:rPr>
            </w:pPr>
            <w:r w:rsidRPr="002A6746">
              <w:rPr>
                <w:rFonts w:eastAsia="仿宋"/>
                <w:sz w:val="24"/>
              </w:rPr>
              <w:t>GB</w:t>
            </w:r>
            <w:r w:rsidRPr="002A6746">
              <w:rPr>
                <w:rFonts w:eastAsia="仿宋"/>
                <w:sz w:val="24"/>
              </w:rPr>
              <w:t>/T 31887.2-2019</w:t>
            </w:r>
          </w:p>
          <w:p w:rsidR="003B3159" w:rsidRPr="002A6746" w:rsidRDefault="00857467" w:rsidP="002A6746">
            <w:pPr>
              <w:adjustRightInd w:val="0"/>
              <w:snapToGrid w:val="0"/>
              <w:jc w:val="center"/>
              <w:rPr>
                <w:rFonts w:eastAsia="仿宋"/>
                <w:b/>
                <w:sz w:val="24"/>
              </w:rPr>
            </w:pPr>
            <w:r w:rsidRPr="002A6746">
              <w:rPr>
                <w:rFonts w:eastAsia="仿宋"/>
                <w:sz w:val="24"/>
              </w:rPr>
              <w:t>第</w:t>
            </w:r>
            <w:r w:rsidRPr="002A6746">
              <w:rPr>
                <w:rFonts w:eastAsia="仿宋"/>
                <w:sz w:val="24"/>
              </w:rPr>
              <w:t>7.1.2.3</w:t>
            </w:r>
            <w:r w:rsidRPr="002A6746">
              <w:rPr>
                <w:rFonts w:eastAsia="仿宋"/>
                <w:sz w:val="24"/>
              </w:rPr>
              <w:t>章</w:t>
            </w:r>
          </w:p>
        </w:tc>
        <w:tc>
          <w:tcPr>
            <w:tcW w:w="851" w:type="dxa"/>
            <w:shd w:val="clear" w:color="auto" w:fill="auto"/>
            <w:vAlign w:val="center"/>
          </w:tcPr>
          <w:p w:rsidR="003B3159" w:rsidRPr="002A6746" w:rsidRDefault="003B3159" w:rsidP="002A6746">
            <w:pPr>
              <w:adjustRightInd w:val="0"/>
              <w:snapToGrid w:val="0"/>
              <w:ind w:leftChars="-119" w:left="-250" w:rightChars="-118" w:right="-248"/>
              <w:jc w:val="center"/>
              <w:rPr>
                <w:rFonts w:eastAsia="仿宋"/>
                <w:b/>
                <w:sz w:val="24"/>
              </w:rPr>
            </w:pPr>
          </w:p>
        </w:tc>
        <w:tc>
          <w:tcPr>
            <w:tcW w:w="729"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b/>
                <w:sz w:val="24"/>
              </w:rPr>
            </w:pPr>
          </w:p>
        </w:tc>
        <w:tc>
          <w:tcPr>
            <w:tcW w:w="733" w:type="dxa"/>
            <w:shd w:val="clear" w:color="auto" w:fill="auto"/>
            <w:vAlign w:val="center"/>
          </w:tcPr>
          <w:p w:rsidR="003B3159" w:rsidRPr="002A6746" w:rsidRDefault="003B3159" w:rsidP="002A6746">
            <w:pPr>
              <w:adjustRightInd w:val="0"/>
              <w:snapToGrid w:val="0"/>
              <w:jc w:val="center"/>
              <w:rPr>
                <w:rFonts w:eastAsia="仿宋"/>
                <w:b/>
                <w:sz w:val="24"/>
              </w:rPr>
            </w:pPr>
          </w:p>
        </w:tc>
      </w:tr>
      <w:tr w:rsidR="003B3159" w:rsidRPr="002A6746">
        <w:trPr>
          <w:cantSplit/>
          <w:trHeight w:val="720"/>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3</w:t>
            </w:r>
          </w:p>
        </w:tc>
        <w:tc>
          <w:tcPr>
            <w:tcW w:w="127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抗湿</w:t>
            </w:r>
            <w:r w:rsidRPr="002A6746">
              <w:rPr>
                <w:rFonts w:eastAsia="仿宋"/>
                <w:sz w:val="24"/>
              </w:rPr>
              <w:t>测试</w:t>
            </w:r>
          </w:p>
        </w:tc>
        <w:tc>
          <w:tcPr>
            <w:tcW w:w="2126" w:type="dxa"/>
            <w:shd w:val="clear" w:color="auto" w:fill="auto"/>
            <w:vAlign w:val="center"/>
          </w:tcPr>
          <w:p w:rsidR="003B3159" w:rsidRPr="002A6746" w:rsidRDefault="00857467" w:rsidP="002A6746">
            <w:pPr>
              <w:adjustRightInd w:val="0"/>
              <w:snapToGrid w:val="0"/>
              <w:ind w:leftChars="-51" w:left="-107" w:rightChars="-51" w:right="-107"/>
              <w:jc w:val="center"/>
              <w:rPr>
                <w:rFonts w:eastAsia="仿宋"/>
                <w:sz w:val="24"/>
              </w:rPr>
            </w:pPr>
            <w:r w:rsidRPr="002A6746">
              <w:rPr>
                <w:rFonts w:eastAsia="仿宋"/>
                <w:sz w:val="24"/>
              </w:rPr>
              <w:t>GB</w:t>
            </w:r>
            <w:r w:rsidRPr="002A6746">
              <w:rPr>
                <w:rFonts w:eastAsia="仿宋"/>
                <w:sz w:val="24"/>
              </w:rPr>
              <w:t>/T 31887.2-2019</w:t>
            </w:r>
          </w:p>
          <w:p w:rsidR="003B3159" w:rsidRPr="002A6746" w:rsidRDefault="00857467" w:rsidP="002A6746">
            <w:pPr>
              <w:adjustRightInd w:val="0"/>
              <w:snapToGrid w:val="0"/>
              <w:ind w:leftChars="-51" w:left="-107" w:rightChars="-51" w:right="-107"/>
              <w:jc w:val="center"/>
              <w:rPr>
                <w:rFonts w:eastAsia="仿宋"/>
                <w:sz w:val="24"/>
              </w:rPr>
            </w:pPr>
            <w:r w:rsidRPr="002A6746">
              <w:rPr>
                <w:rFonts w:eastAsia="仿宋"/>
                <w:sz w:val="24"/>
              </w:rPr>
              <w:t>第</w:t>
            </w:r>
            <w:r w:rsidRPr="002A6746">
              <w:rPr>
                <w:rFonts w:eastAsia="仿宋"/>
                <w:sz w:val="24"/>
              </w:rPr>
              <w:t>7.1.2.4</w:t>
            </w:r>
            <w:r w:rsidRPr="002A6746">
              <w:rPr>
                <w:rFonts w:eastAsia="仿宋"/>
                <w:sz w:val="24"/>
              </w:rPr>
              <w:t>章</w:t>
            </w:r>
          </w:p>
        </w:tc>
        <w:tc>
          <w:tcPr>
            <w:tcW w:w="851" w:type="dxa"/>
            <w:shd w:val="clear" w:color="auto" w:fill="auto"/>
            <w:vAlign w:val="center"/>
          </w:tcPr>
          <w:p w:rsidR="003B3159" w:rsidRPr="002A6746" w:rsidRDefault="003B3159" w:rsidP="002A6746">
            <w:pPr>
              <w:adjustRightInd w:val="0"/>
              <w:snapToGrid w:val="0"/>
              <w:ind w:leftChars="-119" w:left="-250" w:rightChars="-118" w:right="-248"/>
              <w:jc w:val="center"/>
              <w:rPr>
                <w:rFonts w:eastAsia="仿宋"/>
                <w:b/>
                <w:sz w:val="24"/>
              </w:rPr>
            </w:pPr>
          </w:p>
        </w:tc>
        <w:tc>
          <w:tcPr>
            <w:tcW w:w="729"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b/>
                <w:sz w:val="24"/>
              </w:rPr>
            </w:pPr>
          </w:p>
        </w:tc>
        <w:tc>
          <w:tcPr>
            <w:tcW w:w="733" w:type="dxa"/>
            <w:shd w:val="clear" w:color="auto" w:fill="auto"/>
            <w:vAlign w:val="center"/>
          </w:tcPr>
          <w:p w:rsidR="003B3159" w:rsidRPr="002A6746" w:rsidRDefault="003B3159" w:rsidP="002A6746">
            <w:pPr>
              <w:adjustRightInd w:val="0"/>
              <w:snapToGrid w:val="0"/>
              <w:jc w:val="center"/>
              <w:rPr>
                <w:rFonts w:eastAsia="仿宋"/>
                <w:b/>
                <w:sz w:val="24"/>
              </w:rPr>
            </w:pP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4</w:t>
            </w:r>
          </w:p>
        </w:tc>
        <w:tc>
          <w:tcPr>
            <w:tcW w:w="127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光学要求</w:t>
            </w:r>
          </w:p>
        </w:tc>
        <w:tc>
          <w:tcPr>
            <w:tcW w:w="2126" w:type="dxa"/>
            <w:shd w:val="clear" w:color="auto" w:fill="auto"/>
            <w:vAlign w:val="center"/>
          </w:tcPr>
          <w:p w:rsidR="003B3159" w:rsidRPr="002A6746" w:rsidRDefault="00857467" w:rsidP="002A6746">
            <w:pPr>
              <w:adjustRightInd w:val="0"/>
              <w:snapToGrid w:val="0"/>
              <w:ind w:leftChars="-51" w:left="-107" w:rightChars="-51" w:right="-107"/>
              <w:jc w:val="center"/>
              <w:rPr>
                <w:rFonts w:eastAsia="仿宋"/>
                <w:sz w:val="24"/>
              </w:rPr>
            </w:pPr>
            <w:r w:rsidRPr="002A6746">
              <w:rPr>
                <w:rFonts w:eastAsia="仿宋"/>
                <w:sz w:val="24"/>
              </w:rPr>
              <w:t>GB</w:t>
            </w:r>
            <w:r w:rsidRPr="002A6746">
              <w:rPr>
                <w:rFonts w:eastAsia="仿宋"/>
                <w:sz w:val="24"/>
              </w:rPr>
              <w:t>/T 31887.2-2019</w:t>
            </w:r>
          </w:p>
          <w:p w:rsidR="003B3159" w:rsidRPr="002A6746" w:rsidRDefault="00857467" w:rsidP="002A6746">
            <w:pPr>
              <w:adjustRightInd w:val="0"/>
              <w:snapToGrid w:val="0"/>
              <w:jc w:val="center"/>
              <w:rPr>
                <w:rFonts w:eastAsia="仿宋"/>
                <w:sz w:val="24"/>
              </w:rPr>
            </w:pPr>
            <w:r w:rsidRPr="002A6746">
              <w:rPr>
                <w:rFonts w:eastAsia="仿宋"/>
                <w:sz w:val="24"/>
              </w:rPr>
              <w:t>第</w:t>
            </w:r>
            <w:r w:rsidRPr="002A6746">
              <w:rPr>
                <w:rFonts w:eastAsia="仿宋"/>
                <w:sz w:val="24"/>
              </w:rPr>
              <w:t>8</w:t>
            </w:r>
            <w:r w:rsidRPr="002A6746">
              <w:rPr>
                <w:rFonts w:eastAsia="仿宋"/>
                <w:sz w:val="24"/>
              </w:rPr>
              <w:t>章</w:t>
            </w:r>
          </w:p>
        </w:tc>
        <w:tc>
          <w:tcPr>
            <w:tcW w:w="851" w:type="dxa"/>
            <w:shd w:val="clear" w:color="auto" w:fill="auto"/>
            <w:vAlign w:val="center"/>
          </w:tcPr>
          <w:p w:rsidR="003B3159" w:rsidRPr="002A6746" w:rsidRDefault="003B3159" w:rsidP="002A6746">
            <w:pPr>
              <w:adjustRightInd w:val="0"/>
              <w:snapToGrid w:val="0"/>
              <w:jc w:val="center"/>
              <w:rPr>
                <w:rFonts w:eastAsia="仿宋"/>
                <w:sz w:val="24"/>
              </w:rPr>
            </w:pPr>
          </w:p>
        </w:tc>
        <w:tc>
          <w:tcPr>
            <w:tcW w:w="729"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sz w:val="24"/>
              </w:rPr>
            </w:pPr>
          </w:p>
        </w:tc>
        <w:tc>
          <w:tcPr>
            <w:tcW w:w="733" w:type="dxa"/>
            <w:shd w:val="clear" w:color="auto" w:fill="auto"/>
          </w:tcPr>
          <w:p w:rsidR="003B3159" w:rsidRPr="002A6746" w:rsidRDefault="003B3159" w:rsidP="002A6746">
            <w:pPr>
              <w:adjustRightInd w:val="0"/>
              <w:snapToGrid w:val="0"/>
              <w:jc w:val="center"/>
              <w:rPr>
                <w:rFonts w:eastAsia="仿宋"/>
                <w:sz w:val="24"/>
              </w:rPr>
            </w:pP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5</w:t>
            </w:r>
          </w:p>
        </w:tc>
        <w:tc>
          <w:tcPr>
            <w:tcW w:w="127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色度</w:t>
            </w:r>
            <w:r w:rsidRPr="002A6746">
              <w:rPr>
                <w:rFonts w:eastAsia="仿宋"/>
                <w:sz w:val="24"/>
              </w:rPr>
              <w:t>要求</w:t>
            </w:r>
          </w:p>
        </w:tc>
        <w:tc>
          <w:tcPr>
            <w:tcW w:w="2126" w:type="dxa"/>
            <w:shd w:val="clear" w:color="auto" w:fill="auto"/>
            <w:vAlign w:val="center"/>
          </w:tcPr>
          <w:p w:rsidR="003B3159" w:rsidRPr="002A6746" w:rsidRDefault="00857467" w:rsidP="002A6746">
            <w:pPr>
              <w:adjustRightInd w:val="0"/>
              <w:snapToGrid w:val="0"/>
              <w:ind w:leftChars="-51" w:left="-107" w:rightChars="-51" w:right="-107"/>
              <w:jc w:val="center"/>
              <w:rPr>
                <w:rFonts w:eastAsia="仿宋"/>
                <w:sz w:val="24"/>
              </w:rPr>
            </w:pPr>
            <w:r w:rsidRPr="002A6746">
              <w:rPr>
                <w:rFonts w:eastAsia="仿宋"/>
                <w:sz w:val="24"/>
              </w:rPr>
              <w:t>GB</w:t>
            </w:r>
            <w:r w:rsidRPr="002A6746">
              <w:rPr>
                <w:rFonts w:eastAsia="仿宋"/>
                <w:sz w:val="24"/>
              </w:rPr>
              <w:t>/T 31887.2-2019</w:t>
            </w:r>
          </w:p>
          <w:p w:rsidR="003B3159" w:rsidRPr="002A6746" w:rsidRDefault="00857467" w:rsidP="002A6746">
            <w:pPr>
              <w:adjustRightInd w:val="0"/>
              <w:snapToGrid w:val="0"/>
              <w:ind w:leftChars="-51" w:left="-107" w:rightChars="-51" w:right="-107"/>
              <w:jc w:val="center"/>
              <w:rPr>
                <w:rFonts w:eastAsia="仿宋"/>
                <w:sz w:val="24"/>
              </w:rPr>
            </w:pPr>
            <w:r w:rsidRPr="002A6746">
              <w:rPr>
                <w:rFonts w:eastAsia="仿宋"/>
                <w:sz w:val="24"/>
              </w:rPr>
              <w:t>第</w:t>
            </w:r>
            <w:r w:rsidRPr="002A6746">
              <w:rPr>
                <w:rFonts w:eastAsia="仿宋"/>
                <w:sz w:val="24"/>
              </w:rPr>
              <w:t>9</w:t>
            </w:r>
            <w:r w:rsidRPr="002A6746">
              <w:rPr>
                <w:rFonts w:eastAsia="仿宋"/>
                <w:sz w:val="24"/>
              </w:rPr>
              <w:t>章</w:t>
            </w:r>
          </w:p>
        </w:tc>
        <w:tc>
          <w:tcPr>
            <w:tcW w:w="851" w:type="dxa"/>
            <w:shd w:val="clear" w:color="auto" w:fill="auto"/>
            <w:vAlign w:val="center"/>
          </w:tcPr>
          <w:p w:rsidR="003B3159" w:rsidRPr="002A6746" w:rsidRDefault="003B3159" w:rsidP="002A6746">
            <w:pPr>
              <w:adjustRightInd w:val="0"/>
              <w:snapToGrid w:val="0"/>
              <w:jc w:val="center"/>
              <w:rPr>
                <w:rFonts w:eastAsia="仿宋"/>
                <w:sz w:val="24"/>
              </w:rPr>
            </w:pPr>
          </w:p>
        </w:tc>
        <w:tc>
          <w:tcPr>
            <w:tcW w:w="729"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sz w:val="24"/>
              </w:rPr>
            </w:pPr>
          </w:p>
        </w:tc>
        <w:tc>
          <w:tcPr>
            <w:tcW w:w="733" w:type="dxa"/>
            <w:shd w:val="clear" w:color="auto" w:fill="auto"/>
          </w:tcPr>
          <w:p w:rsidR="003B3159" w:rsidRPr="002A6746" w:rsidRDefault="003B3159" w:rsidP="002A6746">
            <w:pPr>
              <w:adjustRightInd w:val="0"/>
              <w:snapToGrid w:val="0"/>
              <w:jc w:val="center"/>
              <w:rPr>
                <w:rFonts w:eastAsia="仿宋"/>
                <w:sz w:val="24"/>
              </w:rPr>
            </w:pPr>
          </w:p>
        </w:tc>
      </w:tr>
    </w:tbl>
    <w:p w:rsidR="003B3159" w:rsidRPr="002A6746" w:rsidRDefault="00857467" w:rsidP="002A6746">
      <w:pPr>
        <w:ind w:firstLineChars="200" w:firstLine="640"/>
        <w:rPr>
          <w:rFonts w:eastAsia="楷体_GB2312"/>
          <w:color w:val="000000"/>
          <w:sz w:val="32"/>
          <w:szCs w:val="32"/>
        </w:rPr>
      </w:pPr>
      <w:r w:rsidRPr="002A6746">
        <w:rPr>
          <w:rFonts w:eastAsia="楷体_GB2312"/>
          <w:color w:val="000000"/>
          <w:sz w:val="32"/>
          <w:szCs w:val="32"/>
        </w:rPr>
        <w:t>（五）电动自行车车架</w:t>
      </w:r>
    </w:p>
    <w:tbl>
      <w:tblPr>
        <w:tblW w:w="81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3"/>
        <w:gridCol w:w="1276"/>
        <w:gridCol w:w="2126"/>
        <w:gridCol w:w="851"/>
        <w:gridCol w:w="729"/>
        <w:gridCol w:w="911"/>
        <w:gridCol w:w="750"/>
        <w:gridCol w:w="733"/>
      </w:tblGrid>
      <w:tr w:rsidR="003B3159" w:rsidRPr="002A6746">
        <w:trPr>
          <w:cantSplit/>
          <w:trHeight w:val="720"/>
          <w:jc w:val="center"/>
        </w:trPr>
        <w:tc>
          <w:tcPr>
            <w:tcW w:w="783"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序号</w:t>
            </w:r>
          </w:p>
        </w:tc>
        <w:tc>
          <w:tcPr>
            <w:tcW w:w="1276"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检验项目</w:t>
            </w:r>
          </w:p>
        </w:tc>
        <w:tc>
          <w:tcPr>
            <w:tcW w:w="2126"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检验方法</w:t>
            </w:r>
          </w:p>
        </w:tc>
        <w:tc>
          <w:tcPr>
            <w:tcW w:w="851" w:type="dxa"/>
            <w:shd w:val="clear" w:color="auto" w:fill="auto"/>
            <w:vAlign w:val="center"/>
          </w:tcPr>
          <w:p w:rsidR="003B3159" w:rsidRPr="002A6746" w:rsidRDefault="00857467" w:rsidP="002A6746">
            <w:pPr>
              <w:adjustRightInd w:val="0"/>
              <w:snapToGrid w:val="0"/>
              <w:ind w:leftChars="-119" w:left="-250" w:rightChars="-118" w:right="-248"/>
              <w:jc w:val="center"/>
              <w:rPr>
                <w:rFonts w:eastAsia="仿宋"/>
                <w:b/>
                <w:sz w:val="24"/>
              </w:rPr>
            </w:pPr>
            <w:r w:rsidRPr="002A6746">
              <w:rPr>
                <w:rFonts w:eastAsia="仿宋"/>
                <w:b/>
                <w:sz w:val="24"/>
              </w:rPr>
              <w:t>强制性</w:t>
            </w:r>
          </w:p>
        </w:tc>
        <w:tc>
          <w:tcPr>
            <w:tcW w:w="729"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非强制性</w:t>
            </w:r>
          </w:p>
        </w:tc>
        <w:tc>
          <w:tcPr>
            <w:tcW w:w="911"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重要项</w:t>
            </w:r>
          </w:p>
        </w:tc>
        <w:tc>
          <w:tcPr>
            <w:tcW w:w="750"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较重要项</w:t>
            </w:r>
          </w:p>
        </w:tc>
        <w:tc>
          <w:tcPr>
            <w:tcW w:w="733"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次要项</w:t>
            </w:r>
          </w:p>
        </w:tc>
      </w:tr>
      <w:tr w:rsidR="003B3159" w:rsidRPr="002A6746">
        <w:trPr>
          <w:cantSplit/>
          <w:trHeight w:val="720"/>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1</w:t>
            </w:r>
          </w:p>
        </w:tc>
        <w:tc>
          <w:tcPr>
            <w:tcW w:w="1276"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sz w:val="24"/>
              </w:rPr>
              <w:t>车架</w:t>
            </w:r>
            <w:r w:rsidRPr="002A6746">
              <w:rPr>
                <w:rFonts w:eastAsia="仿宋"/>
                <w:sz w:val="24"/>
              </w:rPr>
              <w:t>立管平行度</w:t>
            </w:r>
          </w:p>
        </w:tc>
        <w:tc>
          <w:tcPr>
            <w:tcW w:w="212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QB 1880-2008</w:t>
            </w:r>
          </w:p>
          <w:p w:rsidR="003B3159" w:rsidRPr="002A6746" w:rsidRDefault="00857467" w:rsidP="002A6746">
            <w:pPr>
              <w:adjustRightInd w:val="0"/>
              <w:snapToGrid w:val="0"/>
              <w:jc w:val="center"/>
              <w:rPr>
                <w:rFonts w:eastAsia="仿宋"/>
                <w:b/>
                <w:sz w:val="24"/>
              </w:rPr>
            </w:pPr>
            <w:r w:rsidRPr="002A6746">
              <w:rPr>
                <w:rFonts w:eastAsia="仿宋"/>
                <w:sz w:val="24"/>
              </w:rPr>
              <w:t>第</w:t>
            </w:r>
            <w:r w:rsidRPr="002A6746">
              <w:rPr>
                <w:rFonts w:eastAsia="仿宋"/>
                <w:sz w:val="24"/>
              </w:rPr>
              <w:t>6.1.2</w:t>
            </w:r>
            <w:r w:rsidRPr="002A6746">
              <w:rPr>
                <w:rFonts w:eastAsia="仿宋"/>
                <w:sz w:val="24"/>
              </w:rPr>
              <w:t>条</w:t>
            </w:r>
          </w:p>
        </w:tc>
        <w:tc>
          <w:tcPr>
            <w:tcW w:w="851" w:type="dxa"/>
            <w:shd w:val="clear" w:color="auto" w:fill="auto"/>
            <w:vAlign w:val="center"/>
          </w:tcPr>
          <w:p w:rsidR="003B3159" w:rsidRPr="002A6746" w:rsidRDefault="003B3159" w:rsidP="002A6746">
            <w:pPr>
              <w:adjustRightInd w:val="0"/>
              <w:snapToGrid w:val="0"/>
              <w:ind w:leftChars="-119" w:left="-250" w:rightChars="-118" w:right="-248"/>
              <w:jc w:val="center"/>
              <w:rPr>
                <w:rFonts w:eastAsia="仿宋"/>
                <w:b/>
                <w:sz w:val="24"/>
              </w:rPr>
            </w:pPr>
          </w:p>
        </w:tc>
        <w:tc>
          <w:tcPr>
            <w:tcW w:w="729"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b/>
                <w:sz w:val="24"/>
              </w:rPr>
            </w:pPr>
          </w:p>
        </w:tc>
        <w:tc>
          <w:tcPr>
            <w:tcW w:w="733" w:type="dxa"/>
            <w:shd w:val="clear" w:color="auto" w:fill="auto"/>
            <w:vAlign w:val="center"/>
          </w:tcPr>
          <w:p w:rsidR="003B3159" w:rsidRPr="002A6746" w:rsidRDefault="003B3159" w:rsidP="002A6746">
            <w:pPr>
              <w:adjustRightInd w:val="0"/>
              <w:snapToGrid w:val="0"/>
              <w:jc w:val="center"/>
              <w:rPr>
                <w:rFonts w:eastAsia="仿宋"/>
                <w:b/>
                <w:sz w:val="24"/>
              </w:rPr>
            </w:pPr>
          </w:p>
        </w:tc>
      </w:tr>
      <w:tr w:rsidR="003B3159" w:rsidRPr="002A6746">
        <w:trPr>
          <w:cantSplit/>
          <w:trHeight w:val="720"/>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2</w:t>
            </w:r>
          </w:p>
        </w:tc>
        <w:tc>
          <w:tcPr>
            <w:tcW w:w="1276"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sz w:val="24"/>
              </w:rPr>
              <w:t>车架平</w:t>
            </w:r>
            <w:r w:rsidRPr="002A6746">
              <w:rPr>
                <w:rFonts w:eastAsia="仿宋"/>
                <w:sz w:val="24"/>
              </w:rPr>
              <w:t>、立</w:t>
            </w:r>
            <w:r w:rsidRPr="002A6746">
              <w:rPr>
                <w:rFonts w:eastAsia="仿宋"/>
                <w:sz w:val="24"/>
              </w:rPr>
              <w:t>叉对称</w:t>
            </w:r>
            <w:r w:rsidRPr="002A6746">
              <w:rPr>
                <w:rFonts w:eastAsia="仿宋"/>
                <w:sz w:val="24"/>
              </w:rPr>
              <w:t>度</w:t>
            </w:r>
          </w:p>
        </w:tc>
        <w:tc>
          <w:tcPr>
            <w:tcW w:w="212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QB 1880-2008</w:t>
            </w:r>
          </w:p>
          <w:p w:rsidR="003B3159" w:rsidRPr="002A6746" w:rsidRDefault="00857467" w:rsidP="002A6746">
            <w:pPr>
              <w:adjustRightInd w:val="0"/>
              <w:snapToGrid w:val="0"/>
              <w:jc w:val="center"/>
              <w:rPr>
                <w:rFonts w:eastAsia="仿宋"/>
                <w:b/>
                <w:sz w:val="24"/>
              </w:rPr>
            </w:pPr>
            <w:r w:rsidRPr="002A6746">
              <w:rPr>
                <w:rFonts w:eastAsia="仿宋"/>
                <w:sz w:val="24"/>
              </w:rPr>
              <w:t>第</w:t>
            </w:r>
            <w:r w:rsidRPr="002A6746">
              <w:rPr>
                <w:rFonts w:eastAsia="仿宋"/>
                <w:sz w:val="24"/>
              </w:rPr>
              <w:t>6.1.3</w:t>
            </w:r>
            <w:r w:rsidRPr="002A6746">
              <w:rPr>
                <w:rFonts w:eastAsia="仿宋"/>
                <w:sz w:val="24"/>
              </w:rPr>
              <w:t>条</w:t>
            </w:r>
          </w:p>
        </w:tc>
        <w:tc>
          <w:tcPr>
            <w:tcW w:w="851" w:type="dxa"/>
            <w:shd w:val="clear" w:color="auto" w:fill="auto"/>
            <w:vAlign w:val="center"/>
          </w:tcPr>
          <w:p w:rsidR="003B3159" w:rsidRPr="002A6746" w:rsidRDefault="003B3159" w:rsidP="002A6746">
            <w:pPr>
              <w:adjustRightInd w:val="0"/>
              <w:snapToGrid w:val="0"/>
              <w:ind w:leftChars="-119" w:left="-250" w:rightChars="-118" w:right="-248"/>
              <w:jc w:val="center"/>
              <w:rPr>
                <w:rFonts w:eastAsia="仿宋"/>
                <w:b/>
                <w:sz w:val="24"/>
              </w:rPr>
            </w:pPr>
          </w:p>
        </w:tc>
        <w:tc>
          <w:tcPr>
            <w:tcW w:w="729"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b/>
                <w:sz w:val="24"/>
              </w:rPr>
            </w:pPr>
          </w:p>
        </w:tc>
        <w:tc>
          <w:tcPr>
            <w:tcW w:w="733" w:type="dxa"/>
            <w:shd w:val="clear" w:color="auto" w:fill="auto"/>
            <w:vAlign w:val="center"/>
          </w:tcPr>
          <w:p w:rsidR="003B3159" w:rsidRPr="002A6746" w:rsidRDefault="003B3159" w:rsidP="002A6746">
            <w:pPr>
              <w:adjustRightInd w:val="0"/>
              <w:snapToGrid w:val="0"/>
              <w:jc w:val="center"/>
              <w:rPr>
                <w:rFonts w:eastAsia="仿宋"/>
                <w:b/>
                <w:sz w:val="24"/>
              </w:rPr>
            </w:pPr>
          </w:p>
        </w:tc>
      </w:tr>
      <w:tr w:rsidR="003B3159" w:rsidRPr="002A6746">
        <w:trPr>
          <w:cantSplit/>
          <w:trHeight w:val="720"/>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3</w:t>
            </w:r>
          </w:p>
        </w:tc>
        <w:tc>
          <w:tcPr>
            <w:tcW w:w="127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车架平叉</w:t>
            </w:r>
            <w:r w:rsidRPr="002A6746">
              <w:rPr>
                <w:rFonts w:eastAsia="仿宋"/>
                <w:sz w:val="24"/>
              </w:rPr>
              <w:t>开口处垂直度</w:t>
            </w:r>
          </w:p>
        </w:tc>
        <w:tc>
          <w:tcPr>
            <w:tcW w:w="212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QB 1880-2008</w:t>
            </w:r>
          </w:p>
          <w:p w:rsidR="003B3159" w:rsidRPr="002A6746" w:rsidRDefault="00857467" w:rsidP="002A6746">
            <w:pPr>
              <w:adjustRightInd w:val="0"/>
              <w:snapToGrid w:val="0"/>
              <w:jc w:val="center"/>
              <w:rPr>
                <w:rFonts w:eastAsia="仿宋"/>
                <w:sz w:val="24"/>
              </w:rPr>
            </w:pPr>
            <w:r w:rsidRPr="002A6746">
              <w:rPr>
                <w:rFonts w:eastAsia="仿宋"/>
                <w:sz w:val="24"/>
              </w:rPr>
              <w:t>第</w:t>
            </w:r>
            <w:r w:rsidRPr="002A6746">
              <w:rPr>
                <w:rFonts w:eastAsia="仿宋"/>
                <w:sz w:val="24"/>
              </w:rPr>
              <w:t>6.1.4</w:t>
            </w:r>
            <w:r w:rsidRPr="002A6746">
              <w:rPr>
                <w:rFonts w:eastAsia="仿宋"/>
                <w:sz w:val="24"/>
              </w:rPr>
              <w:t>条</w:t>
            </w:r>
          </w:p>
        </w:tc>
        <w:tc>
          <w:tcPr>
            <w:tcW w:w="851" w:type="dxa"/>
            <w:shd w:val="clear" w:color="auto" w:fill="auto"/>
            <w:vAlign w:val="center"/>
          </w:tcPr>
          <w:p w:rsidR="003B3159" w:rsidRPr="002A6746" w:rsidRDefault="003B3159" w:rsidP="002A6746">
            <w:pPr>
              <w:adjustRightInd w:val="0"/>
              <w:snapToGrid w:val="0"/>
              <w:ind w:leftChars="-119" w:left="-250" w:rightChars="-118" w:right="-248"/>
              <w:jc w:val="center"/>
              <w:rPr>
                <w:rFonts w:eastAsia="仿宋"/>
                <w:b/>
                <w:sz w:val="24"/>
              </w:rPr>
            </w:pPr>
          </w:p>
        </w:tc>
        <w:tc>
          <w:tcPr>
            <w:tcW w:w="729"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b/>
                <w:sz w:val="24"/>
              </w:rPr>
            </w:pPr>
          </w:p>
        </w:tc>
        <w:tc>
          <w:tcPr>
            <w:tcW w:w="733" w:type="dxa"/>
            <w:shd w:val="clear" w:color="auto" w:fill="auto"/>
            <w:vAlign w:val="center"/>
          </w:tcPr>
          <w:p w:rsidR="003B3159" w:rsidRPr="002A6746" w:rsidRDefault="003B3159" w:rsidP="002A6746">
            <w:pPr>
              <w:adjustRightInd w:val="0"/>
              <w:snapToGrid w:val="0"/>
              <w:jc w:val="center"/>
              <w:rPr>
                <w:rFonts w:eastAsia="仿宋"/>
                <w:b/>
                <w:sz w:val="24"/>
              </w:rPr>
            </w:pPr>
          </w:p>
        </w:tc>
      </w:tr>
      <w:tr w:rsidR="003B3159" w:rsidRPr="002A6746">
        <w:trPr>
          <w:cantSplit/>
          <w:trHeight w:val="720"/>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4</w:t>
            </w:r>
          </w:p>
        </w:tc>
        <w:tc>
          <w:tcPr>
            <w:tcW w:w="127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车架</w:t>
            </w:r>
            <w:r w:rsidRPr="002A6746">
              <w:rPr>
                <w:rFonts w:eastAsia="仿宋"/>
                <w:sz w:val="24"/>
              </w:rPr>
              <w:t>中接头垂直度</w:t>
            </w:r>
          </w:p>
        </w:tc>
        <w:tc>
          <w:tcPr>
            <w:tcW w:w="212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QB 1880-2008</w:t>
            </w:r>
          </w:p>
          <w:p w:rsidR="003B3159" w:rsidRPr="002A6746" w:rsidRDefault="00857467" w:rsidP="002A6746">
            <w:pPr>
              <w:adjustRightInd w:val="0"/>
              <w:snapToGrid w:val="0"/>
              <w:jc w:val="center"/>
              <w:rPr>
                <w:rFonts w:eastAsia="仿宋"/>
                <w:sz w:val="24"/>
              </w:rPr>
            </w:pPr>
            <w:r w:rsidRPr="002A6746">
              <w:rPr>
                <w:rFonts w:eastAsia="仿宋"/>
                <w:sz w:val="24"/>
              </w:rPr>
              <w:t>第</w:t>
            </w:r>
            <w:r w:rsidRPr="002A6746">
              <w:rPr>
                <w:rFonts w:eastAsia="仿宋"/>
                <w:sz w:val="24"/>
              </w:rPr>
              <w:t>6.1.5</w:t>
            </w:r>
            <w:r w:rsidRPr="002A6746">
              <w:rPr>
                <w:rFonts w:eastAsia="仿宋"/>
                <w:sz w:val="24"/>
              </w:rPr>
              <w:t>条</w:t>
            </w:r>
          </w:p>
        </w:tc>
        <w:tc>
          <w:tcPr>
            <w:tcW w:w="851" w:type="dxa"/>
            <w:shd w:val="clear" w:color="auto" w:fill="auto"/>
            <w:vAlign w:val="center"/>
          </w:tcPr>
          <w:p w:rsidR="003B3159" w:rsidRPr="002A6746" w:rsidRDefault="003B3159" w:rsidP="002A6746">
            <w:pPr>
              <w:adjustRightInd w:val="0"/>
              <w:snapToGrid w:val="0"/>
              <w:ind w:leftChars="-119" w:left="-250" w:rightChars="-118" w:right="-248"/>
              <w:jc w:val="center"/>
              <w:rPr>
                <w:rFonts w:eastAsia="仿宋"/>
                <w:b/>
                <w:sz w:val="24"/>
              </w:rPr>
            </w:pPr>
          </w:p>
        </w:tc>
        <w:tc>
          <w:tcPr>
            <w:tcW w:w="729"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b/>
                <w:sz w:val="24"/>
              </w:rPr>
            </w:pPr>
          </w:p>
        </w:tc>
        <w:tc>
          <w:tcPr>
            <w:tcW w:w="733" w:type="dxa"/>
            <w:shd w:val="clear" w:color="auto" w:fill="auto"/>
            <w:vAlign w:val="center"/>
          </w:tcPr>
          <w:p w:rsidR="003B3159" w:rsidRPr="002A6746" w:rsidRDefault="003B3159" w:rsidP="002A6746">
            <w:pPr>
              <w:adjustRightInd w:val="0"/>
              <w:snapToGrid w:val="0"/>
              <w:jc w:val="center"/>
              <w:rPr>
                <w:rFonts w:eastAsia="仿宋"/>
                <w:b/>
                <w:sz w:val="24"/>
              </w:rPr>
            </w:pP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5</w:t>
            </w:r>
          </w:p>
        </w:tc>
        <w:tc>
          <w:tcPr>
            <w:tcW w:w="127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车架振动</w:t>
            </w:r>
            <w:r w:rsidRPr="002A6746">
              <w:rPr>
                <w:rFonts w:eastAsia="仿宋"/>
                <w:sz w:val="24"/>
              </w:rPr>
              <w:t>强度</w:t>
            </w:r>
          </w:p>
        </w:tc>
        <w:tc>
          <w:tcPr>
            <w:tcW w:w="212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QB 1880-2008</w:t>
            </w:r>
          </w:p>
          <w:p w:rsidR="003B3159" w:rsidRPr="002A6746" w:rsidRDefault="00857467" w:rsidP="002A6746">
            <w:pPr>
              <w:adjustRightInd w:val="0"/>
              <w:snapToGrid w:val="0"/>
              <w:jc w:val="center"/>
              <w:rPr>
                <w:rFonts w:eastAsia="仿宋"/>
                <w:sz w:val="24"/>
              </w:rPr>
            </w:pPr>
            <w:r w:rsidRPr="002A6746">
              <w:rPr>
                <w:rFonts w:eastAsia="仿宋"/>
                <w:sz w:val="24"/>
              </w:rPr>
              <w:t>第</w:t>
            </w:r>
            <w:r w:rsidRPr="002A6746">
              <w:rPr>
                <w:rFonts w:eastAsia="仿宋"/>
                <w:sz w:val="24"/>
              </w:rPr>
              <w:t>6.2.2</w:t>
            </w:r>
            <w:r w:rsidRPr="002A6746">
              <w:rPr>
                <w:rFonts w:eastAsia="仿宋"/>
                <w:sz w:val="24"/>
              </w:rPr>
              <w:t>条</w:t>
            </w:r>
          </w:p>
        </w:tc>
        <w:tc>
          <w:tcPr>
            <w:tcW w:w="851" w:type="dxa"/>
            <w:shd w:val="clear" w:color="auto" w:fill="auto"/>
            <w:vAlign w:val="center"/>
          </w:tcPr>
          <w:p w:rsidR="003B3159" w:rsidRPr="002A6746" w:rsidRDefault="003B3159" w:rsidP="002A6746">
            <w:pPr>
              <w:adjustRightInd w:val="0"/>
              <w:snapToGrid w:val="0"/>
              <w:jc w:val="center"/>
              <w:rPr>
                <w:rFonts w:eastAsia="仿宋"/>
                <w:sz w:val="24"/>
              </w:rPr>
            </w:pPr>
          </w:p>
        </w:tc>
        <w:tc>
          <w:tcPr>
            <w:tcW w:w="729"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sz w:val="24"/>
              </w:rPr>
            </w:pPr>
          </w:p>
        </w:tc>
        <w:tc>
          <w:tcPr>
            <w:tcW w:w="733" w:type="dxa"/>
            <w:shd w:val="clear" w:color="auto" w:fill="auto"/>
          </w:tcPr>
          <w:p w:rsidR="003B3159" w:rsidRPr="002A6746" w:rsidRDefault="003B3159" w:rsidP="002A6746">
            <w:pPr>
              <w:adjustRightInd w:val="0"/>
              <w:snapToGrid w:val="0"/>
              <w:jc w:val="center"/>
              <w:rPr>
                <w:rFonts w:eastAsia="仿宋"/>
                <w:sz w:val="24"/>
              </w:rPr>
            </w:pP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lastRenderedPageBreak/>
              <w:t>6</w:t>
            </w:r>
          </w:p>
        </w:tc>
        <w:tc>
          <w:tcPr>
            <w:tcW w:w="127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车架冲击</w:t>
            </w:r>
            <w:r w:rsidRPr="002A6746">
              <w:rPr>
                <w:rFonts w:eastAsia="仿宋"/>
                <w:sz w:val="24"/>
              </w:rPr>
              <w:t>强度</w:t>
            </w:r>
          </w:p>
        </w:tc>
        <w:tc>
          <w:tcPr>
            <w:tcW w:w="212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QB 1880-2008</w:t>
            </w:r>
          </w:p>
          <w:p w:rsidR="003B3159" w:rsidRPr="002A6746" w:rsidRDefault="00857467" w:rsidP="002A6746">
            <w:pPr>
              <w:adjustRightInd w:val="0"/>
              <w:snapToGrid w:val="0"/>
              <w:jc w:val="center"/>
              <w:rPr>
                <w:rFonts w:eastAsia="仿宋"/>
                <w:sz w:val="24"/>
              </w:rPr>
            </w:pPr>
            <w:r w:rsidRPr="002A6746">
              <w:rPr>
                <w:rFonts w:eastAsia="仿宋"/>
                <w:sz w:val="24"/>
              </w:rPr>
              <w:t>第</w:t>
            </w:r>
            <w:r w:rsidRPr="002A6746">
              <w:rPr>
                <w:rFonts w:eastAsia="仿宋"/>
                <w:sz w:val="24"/>
              </w:rPr>
              <w:t>6.2.3</w:t>
            </w:r>
            <w:r w:rsidRPr="002A6746">
              <w:rPr>
                <w:rFonts w:eastAsia="仿宋"/>
                <w:sz w:val="24"/>
              </w:rPr>
              <w:t>条</w:t>
            </w:r>
          </w:p>
        </w:tc>
        <w:tc>
          <w:tcPr>
            <w:tcW w:w="851" w:type="dxa"/>
            <w:shd w:val="clear" w:color="auto" w:fill="auto"/>
            <w:vAlign w:val="center"/>
          </w:tcPr>
          <w:p w:rsidR="003B3159" w:rsidRPr="002A6746" w:rsidRDefault="003B3159" w:rsidP="002A6746">
            <w:pPr>
              <w:adjustRightInd w:val="0"/>
              <w:snapToGrid w:val="0"/>
              <w:jc w:val="center"/>
              <w:rPr>
                <w:rFonts w:eastAsia="仿宋"/>
                <w:sz w:val="24"/>
              </w:rPr>
            </w:pPr>
          </w:p>
        </w:tc>
        <w:tc>
          <w:tcPr>
            <w:tcW w:w="729"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sz w:val="24"/>
              </w:rPr>
            </w:pPr>
          </w:p>
        </w:tc>
        <w:tc>
          <w:tcPr>
            <w:tcW w:w="733" w:type="dxa"/>
            <w:shd w:val="clear" w:color="auto" w:fill="auto"/>
          </w:tcPr>
          <w:p w:rsidR="003B3159" w:rsidRPr="002A6746" w:rsidRDefault="003B3159" w:rsidP="002A6746">
            <w:pPr>
              <w:adjustRightInd w:val="0"/>
              <w:snapToGrid w:val="0"/>
              <w:jc w:val="center"/>
              <w:rPr>
                <w:rFonts w:eastAsia="仿宋"/>
                <w:sz w:val="24"/>
              </w:rPr>
            </w:pP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7</w:t>
            </w:r>
          </w:p>
        </w:tc>
        <w:tc>
          <w:tcPr>
            <w:tcW w:w="127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车架</w:t>
            </w:r>
            <w:r w:rsidRPr="002A6746">
              <w:rPr>
                <w:rFonts w:eastAsia="仿宋"/>
                <w:sz w:val="24"/>
              </w:rPr>
              <w:t>脚蹬力疲劳强度</w:t>
            </w:r>
          </w:p>
        </w:tc>
        <w:tc>
          <w:tcPr>
            <w:tcW w:w="212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QB 1880-2008</w:t>
            </w:r>
          </w:p>
          <w:p w:rsidR="003B3159" w:rsidRPr="002A6746" w:rsidRDefault="00857467" w:rsidP="002A6746">
            <w:pPr>
              <w:adjustRightInd w:val="0"/>
              <w:snapToGrid w:val="0"/>
              <w:jc w:val="center"/>
              <w:rPr>
                <w:rFonts w:eastAsia="仿宋"/>
                <w:sz w:val="24"/>
              </w:rPr>
            </w:pPr>
            <w:r w:rsidRPr="002A6746">
              <w:rPr>
                <w:rFonts w:eastAsia="仿宋"/>
                <w:sz w:val="24"/>
              </w:rPr>
              <w:t>第</w:t>
            </w:r>
            <w:r w:rsidRPr="002A6746">
              <w:rPr>
                <w:rFonts w:eastAsia="仿宋"/>
                <w:sz w:val="24"/>
              </w:rPr>
              <w:t>6.2.5</w:t>
            </w:r>
            <w:r w:rsidRPr="002A6746">
              <w:rPr>
                <w:rFonts w:eastAsia="仿宋"/>
                <w:sz w:val="24"/>
              </w:rPr>
              <w:t>条</w:t>
            </w:r>
          </w:p>
        </w:tc>
        <w:tc>
          <w:tcPr>
            <w:tcW w:w="851" w:type="dxa"/>
            <w:shd w:val="clear" w:color="auto" w:fill="auto"/>
            <w:vAlign w:val="center"/>
          </w:tcPr>
          <w:p w:rsidR="003B3159" w:rsidRPr="002A6746" w:rsidRDefault="003B3159" w:rsidP="002A6746">
            <w:pPr>
              <w:adjustRightInd w:val="0"/>
              <w:snapToGrid w:val="0"/>
              <w:jc w:val="center"/>
              <w:rPr>
                <w:rFonts w:eastAsia="仿宋"/>
                <w:sz w:val="24"/>
              </w:rPr>
            </w:pPr>
          </w:p>
        </w:tc>
        <w:tc>
          <w:tcPr>
            <w:tcW w:w="729"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sz w:val="24"/>
              </w:rPr>
            </w:pPr>
          </w:p>
        </w:tc>
        <w:tc>
          <w:tcPr>
            <w:tcW w:w="733" w:type="dxa"/>
            <w:shd w:val="clear" w:color="auto" w:fill="auto"/>
          </w:tcPr>
          <w:p w:rsidR="003B3159" w:rsidRPr="002A6746" w:rsidRDefault="003B3159" w:rsidP="002A6746">
            <w:pPr>
              <w:adjustRightInd w:val="0"/>
              <w:snapToGrid w:val="0"/>
              <w:jc w:val="center"/>
              <w:rPr>
                <w:rFonts w:eastAsia="仿宋"/>
                <w:sz w:val="24"/>
              </w:rPr>
            </w:pPr>
          </w:p>
        </w:tc>
      </w:tr>
    </w:tbl>
    <w:p w:rsidR="003B3159" w:rsidRPr="002A6746" w:rsidRDefault="00857467" w:rsidP="002A6746">
      <w:pPr>
        <w:ind w:firstLineChars="200" w:firstLine="640"/>
        <w:rPr>
          <w:rFonts w:eastAsia="楷体_GB2312"/>
          <w:color w:val="000000"/>
          <w:sz w:val="32"/>
          <w:szCs w:val="32"/>
        </w:rPr>
      </w:pPr>
      <w:r w:rsidRPr="002A6746">
        <w:rPr>
          <w:rFonts w:eastAsia="楷体_GB2312"/>
          <w:color w:val="000000"/>
          <w:sz w:val="32"/>
          <w:szCs w:val="32"/>
        </w:rPr>
        <w:t>（六）电动自行车车把</w:t>
      </w:r>
    </w:p>
    <w:tbl>
      <w:tblPr>
        <w:tblW w:w="81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3"/>
        <w:gridCol w:w="1276"/>
        <w:gridCol w:w="2126"/>
        <w:gridCol w:w="851"/>
        <w:gridCol w:w="729"/>
        <w:gridCol w:w="911"/>
        <w:gridCol w:w="750"/>
        <w:gridCol w:w="733"/>
      </w:tblGrid>
      <w:tr w:rsidR="003B3159" w:rsidRPr="002A6746">
        <w:trPr>
          <w:cantSplit/>
          <w:trHeight w:val="720"/>
          <w:jc w:val="center"/>
        </w:trPr>
        <w:tc>
          <w:tcPr>
            <w:tcW w:w="783"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序号</w:t>
            </w:r>
          </w:p>
        </w:tc>
        <w:tc>
          <w:tcPr>
            <w:tcW w:w="1276"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检验项目</w:t>
            </w:r>
          </w:p>
        </w:tc>
        <w:tc>
          <w:tcPr>
            <w:tcW w:w="2126"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检验方法</w:t>
            </w:r>
          </w:p>
        </w:tc>
        <w:tc>
          <w:tcPr>
            <w:tcW w:w="851" w:type="dxa"/>
            <w:shd w:val="clear" w:color="auto" w:fill="auto"/>
            <w:vAlign w:val="center"/>
          </w:tcPr>
          <w:p w:rsidR="003B3159" w:rsidRPr="002A6746" w:rsidRDefault="00857467" w:rsidP="002A6746">
            <w:pPr>
              <w:adjustRightInd w:val="0"/>
              <w:snapToGrid w:val="0"/>
              <w:ind w:leftChars="-119" w:left="-250" w:rightChars="-118" w:right="-248"/>
              <w:jc w:val="center"/>
              <w:rPr>
                <w:rFonts w:eastAsia="仿宋"/>
                <w:b/>
                <w:sz w:val="24"/>
              </w:rPr>
            </w:pPr>
            <w:r w:rsidRPr="002A6746">
              <w:rPr>
                <w:rFonts w:eastAsia="仿宋"/>
                <w:b/>
                <w:sz w:val="24"/>
              </w:rPr>
              <w:t>强制性</w:t>
            </w:r>
          </w:p>
        </w:tc>
        <w:tc>
          <w:tcPr>
            <w:tcW w:w="729"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非强制性</w:t>
            </w:r>
          </w:p>
        </w:tc>
        <w:tc>
          <w:tcPr>
            <w:tcW w:w="911"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重要项</w:t>
            </w:r>
          </w:p>
        </w:tc>
        <w:tc>
          <w:tcPr>
            <w:tcW w:w="750"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较重要项</w:t>
            </w:r>
          </w:p>
        </w:tc>
        <w:tc>
          <w:tcPr>
            <w:tcW w:w="733"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b/>
                <w:sz w:val="24"/>
              </w:rPr>
              <w:t>次要项</w:t>
            </w:r>
          </w:p>
        </w:tc>
      </w:tr>
      <w:tr w:rsidR="003B3159" w:rsidRPr="002A6746">
        <w:trPr>
          <w:cantSplit/>
          <w:trHeight w:val="720"/>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1</w:t>
            </w:r>
          </w:p>
        </w:tc>
        <w:tc>
          <w:tcPr>
            <w:tcW w:w="1276" w:type="dxa"/>
            <w:shd w:val="clear" w:color="auto" w:fill="auto"/>
            <w:vAlign w:val="center"/>
          </w:tcPr>
          <w:p w:rsidR="003B3159" w:rsidRPr="002A6746" w:rsidRDefault="00857467" w:rsidP="002A6746">
            <w:pPr>
              <w:adjustRightInd w:val="0"/>
              <w:snapToGrid w:val="0"/>
              <w:jc w:val="center"/>
              <w:rPr>
                <w:rFonts w:eastAsia="仿宋"/>
                <w:b/>
                <w:sz w:val="24"/>
              </w:rPr>
            </w:pPr>
            <w:r w:rsidRPr="002A6746">
              <w:rPr>
                <w:rFonts w:eastAsia="仿宋"/>
                <w:sz w:val="24"/>
              </w:rPr>
              <w:t>把立管力矩</w:t>
            </w:r>
            <w:r w:rsidRPr="002A6746">
              <w:rPr>
                <w:rFonts w:eastAsia="仿宋"/>
                <w:sz w:val="24"/>
              </w:rPr>
              <w:t>试验</w:t>
            </w:r>
          </w:p>
        </w:tc>
        <w:tc>
          <w:tcPr>
            <w:tcW w:w="212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GB 3565-2005</w:t>
            </w:r>
          </w:p>
          <w:p w:rsidR="003B3159" w:rsidRPr="002A6746" w:rsidRDefault="00857467" w:rsidP="002A6746">
            <w:pPr>
              <w:adjustRightInd w:val="0"/>
              <w:snapToGrid w:val="0"/>
              <w:jc w:val="center"/>
              <w:rPr>
                <w:rFonts w:eastAsia="仿宋"/>
                <w:b/>
                <w:sz w:val="24"/>
              </w:rPr>
            </w:pPr>
            <w:r w:rsidRPr="002A6746">
              <w:rPr>
                <w:rFonts w:eastAsia="仿宋"/>
                <w:sz w:val="24"/>
              </w:rPr>
              <w:t>第</w:t>
            </w:r>
            <w:r w:rsidRPr="002A6746">
              <w:rPr>
                <w:rFonts w:eastAsia="仿宋"/>
                <w:sz w:val="24"/>
              </w:rPr>
              <w:t>26.1.</w:t>
            </w:r>
            <w:r w:rsidRPr="002A6746">
              <w:rPr>
                <w:rFonts w:eastAsia="仿宋"/>
                <w:sz w:val="24"/>
              </w:rPr>
              <w:t>1</w:t>
            </w:r>
            <w:r w:rsidRPr="002A6746">
              <w:rPr>
                <w:rFonts w:eastAsia="仿宋"/>
                <w:sz w:val="24"/>
              </w:rPr>
              <w:t>条</w:t>
            </w:r>
          </w:p>
        </w:tc>
        <w:tc>
          <w:tcPr>
            <w:tcW w:w="85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29" w:type="dxa"/>
            <w:shd w:val="clear" w:color="auto" w:fill="auto"/>
            <w:vAlign w:val="center"/>
          </w:tcPr>
          <w:p w:rsidR="003B3159" w:rsidRPr="002A6746" w:rsidRDefault="003B3159" w:rsidP="002A6746">
            <w:pPr>
              <w:adjustRightInd w:val="0"/>
              <w:snapToGrid w:val="0"/>
              <w:jc w:val="center"/>
              <w:rPr>
                <w:rFonts w:eastAsia="仿宋"/>
                <w:sz w:val="24"/>
              </w:rPr>
            </w:pP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b/>
                <w:sz w:val="24"/>
              </w:rPr>
            </w:pPr>
          </w:p>
        </w:tc>
        <w:tc>
          <w:tcPr>
            <w:tcW w:w="733" w:type="dxa"/>
            <w:shd w:val="clear" w:color="auto" w:fill="auto"/>
            <w:vAlign w:val="center"/>
          </w:tcPr>
          <w:p w:rsidR="003B3159" w:rsidRPr="002A6746" w:rsidRDefault="003B3159" w:rsidP="002A6746">
            <w:pPr>
              <w:adjustRightInd w:val="0"/>
              <w:snapToGrid w:val="0"/>
              <w:jc w:val="center"/>
              <w:rPr>
                <w:rFonts w:eastAsia="仿宋"/>
                <w:b/>
                <w:sz w:val="24"/>
              </w:rPr>
            </w:pP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2</w:t>
            </w:r>
          </w:p>
        </w:tc>
        <w:tc>
          <w:tcPr>
            <w:tcW w:w="127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把立管</w:t>
            </w:r>
            <w:r w:rsidRPr="002A6746">
              <w:rPr>
                <w:rFonts w:eastAsia="仿宋"/>
                <w:sz w:val="24"/>
              </w:rPr>
              <w:t>弯曲试验</w:t>
            </w:r>
          </w:p>
        </w:tc>
        <w:tc>
          <w:tcPr>
            <w:tcW w:w="212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GB 3565-2005</w:t>
            </w:r>
          </w:p>
          <w:p w:rsidR="003B3159" w:rsidRPr="002A6746" w:rsidRDefault="00857467" w:rsidP="002A6746">
            <w:pPr>
              <w:adjustRightInd w:val="0"/>
              <w:snapToGrid w:val="0"/>
              <w:jc w:val="center"/>
              <w:rPr>
                <w:rFonts w:eastAsia="仿宋"/>
                <w:sz w:val="24"/>
              </w:rPr>
            </w:pPr>
            <w:r w:rsidRPr="002A6746">
              <w:rPr>
                <w:rFonts w:eastAsia="仿宋"/>
                <w:sz w:val="24"/>
              </w:rPr>
              <w:t>第</w:t>
            </w:r>
            <w:r w:rsidRPr="002A6746">
              <w:rPr>
                <w:rFonts w:eastAsia="仿宋"/>
                <w:sz w:val="24"/>
              </w:rPr>
              <w:t>26.1.2</w:t>
            </w:r>
            <w:r w:rsidRPr="002A6746">
              <w:rPr>
                <w:rFonts w:eastAsia="仿宋"/>
                <w:sz w:val="24"/>
              </w:rPr>
              <w:t>条</w:t>
            </w:r>
          </w:p>
        </w:tc>
        <w:tc>
          <w:tcPr>
            <w:tcW w:w="85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29" w:type="dxa"/>
            <w:shd w:val="clear" w:color="auto" w:fill="auto"/>
            <w:vAlign w:val="center"/>
          </w:tcPr>
          <w:p w:rsidR="003B3159" w:rsidRPr="002A6746" w:rsidRDefault="003B3159" w:rsidP="002A6746">
            <w:pPr>
              <w:adjustRightInd w:val="0"/>
              <w:snapToGrid w:val="0"/>
              <w:jc w:val="center"/>
              <w:rPr>
                <w:rFonts w:eastAsia="仿宋"/>
                <w:sz w:val="24"/>
              </w:rPr>
            </w:pP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sz w:val="24"/>
              </w:rPr>
            </w:pPr>
          </w:p>
        </w:tc>
        <w:tc>
          <w:tcPr>
            <w:tcW w:w="733" w:type="dxa"/>
            <w:shd w:val="clear" w:color="auto" w:fill="auto"/>
          </w:tcPr>
          <w:p w:rsidR="003B3159" w:rsidRPr="002A6746" w:rsidRDefault="003B3159" w:rsidP="002A6746">
            <w:pPr>
              <w:adjustRightInd w:val="0"/>
              <w:snapToGrid w:val="0"/>
              <w:jc w:val="center"/>
              <w:rPr>
                <w:rFonts w:eastAsia="仿宋"/>
                <w:sz w:val="24"/>
              </w:rPr>
            </w:pP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3</w:t>
            </w:r>
          </w:p>
        </w:tc>
        <w:tc>
          <w:tcPr>
            <w:tcW w:w="127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把横管</w:t>
            </w:r>
            <w:r w:rsidRPr="002A6746">
              <w:rPr>
                <w:rFonts w:eastAsia="仿宋"/>
                <w:sz w:val="24"/>
              </w:rPr>
              <w:t>和把立管力矩试验</w:t>
            </w:r>
          </w:p>
        </w:tc>
        <w:tc>
          <w:tcPr>
            <w:tcW w:w="212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GB 3565-2005</w:t>
            </w:r>
          </w:p>
          <w:p w:rsidR="003B3159" w:rsidRPr="002A6746" w:rsidRDefault="00857467" w:rsidP="002A6746">
            <w:pPr>
              <w:adjustRightInd w:val="0"/>
              <w:snapToGrid w:val="0"/>
              <w:jc w:val="center"/>
              <w:rPr>
                <w:rFonts w:eastAsia="仿宋"/>
                <w:sz w:val="24"/>
              </w:rPr>
            </w:pPr>
            <w:r w:rsidRPr="002A6746">
              <w:rPr>
                <w:rFonts w:eastAsia="仿宋"/>
                <w:sz w:val="24"/>
              </w:rPr>
              <w:t>第</w:t>
            </w:r>
            <w:r w:rsidRPr="002A6746">
              <w:rPr>
                <w:rFonts w:eastAsia="仿宋"/>
                <w:sz w:val="24"/>
              </w:rPr>
              <w:t>26.2</w:t>
            </w:r>
            <w:r w:rsidRPr="002A6746">
              <w:rPr>
                <w:rFonts w:eastAsia="仿宋"/>
                <w:sz w:val="24"/>
              </w:rPr>
              <w:t>条</w:t>
            </w:r>
          </w:p>
        </w:tc>
        <w:tc>
          <w:tcPr>
            <w:tcW w:w="85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29" w:type="dxa"/>
            <w:shd w:val="clear" w:color="auto" w:fill="auto"/>
            <w:vAlign w:val="center"/>
          </w:tcPr>
          <w:p w:rsidR="003B3159" w:rsidRPr="002A6746" w:rsidRDefault="003B3159" w:rsidP="002A6746">
            <w:pPr>
              <w:adjustRightInd w:val="0"/>
              <w:snapToGrid w:val="0"/>
              <w:jc w:val="center"/>
              <w:rPr>
                <w:rFonts w:eastAsia="仿宋"/>
                <w:sz w:val="24"/>
              </w:rPr>
            </w:pP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sz w:val="24"/>
              </w:rPr>
            </w:pPr>
          </w:p>
        </w:tc>
        <w:tc>
          <w:tcPr>
            <w:tcW w:w="733" w:type="dxa"/>
            <w:shd w:val="clear" w:color="auto" w:fill="auto"/>
          </w:tcPr>
          <w:p w:rsidR="003B3159" w:rsidRPr="002A6746" w:rsidRDefault="003B3159" w:rsidP="002A6746">
            <w:pPr>
              <w:adjustRightInd w:val="0"/>
              <w:snapToGrid w:val="0"/>
              <w:jc w:val="center"/>
              <w:rPr>
                <w:rFonts w:eastAsia="仿宋"/>
                <w:sz w:val="24"/>
              </w:rPr>
            </w:pP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4</w:t>
            </w:r>
          </w:p>
        </w:tc>
        <w:tc>
          <w:tcPr>
            <w:tcW w:w="127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把横管</w:t>
            </w:r>
            <w:r w:rsidRPr="002A6746">
              <w:rPr>
                <w:rFonts w:eastAsia="仿宋"/>
                <w:sz w:val="24"/>
              </w:rPr>
              <w:t>和把立管</w:t>
            </w:r>
            <w:r w:rsidRPr="002A6746">
              <w:rPr>
                <w:rFonts w:eastAsia="仿宋"/>
                <w:sz w:val="24"/>
              </w:rPr>
              <w:t>部件</w:t>
            </w:r>
            <w:r w:rsidRPr="002A6746">
              <w:rPr>
                <w:rFonts w:eastAsia="仿宋"/>
                <w:sz w:val="24"/>
              </w:rPr>
              <w:t>的疲劳试验</w:t>
            </w:r>
          </w:p>
        </w:tc>
        <w:tc>
          <w:tcPr>
            <w:tcW w:w="2126"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sz w:val="24"/>
              </w:rPr>
              <w:t>GB 3565-2005</w:t>
            </w:r>
          </w:p>
          <w:p w:rsidR="003B3159" w:rsidRPr="002A6746" w:rsidRDefault="00857467" w:rsidP="002A6746">
            <w:pPr>
              <w:adjustRightInd w:val="0"/>
              <w:snapToGrid w:val="0"/>
              <w:jc w:val="center"/>
              <w:rPr>
                <w:rFonts w:eastAsia="仿宋"/>
                <w:sz w:val="24"/>
              </w:rPr>
            </w:pPr>
            <w:r w:rsidRPr="002A6746">
              <w:rPr>
                <w:rFonts w:eastAsia="仿宋"/>
                <w:sz w:val="24"/>
              </w:rPr>
              <w:t>第</w:t>
            </w:r>
            <w:r w:rsidRPr="002A6746">
              <w:rPr>
                <w:rFonts w:eastAsia="仿宋"/>
                <w:sz w:val="24"/>
              </w:rPr>
              <w:t>26.</w:t>
            </w:r>
            <w:r w:rsidRPr="002A6746">
              <w:rPr>
                <w:rFonts w:eastAsia="仿宋"/>
                <w:sz w:val="24"/>
              </w:rPr>
              <w:t>4</w:t>
            </w:r>
            <w:r w:rsidRPr="002A6746">
              <w:rPr>
                <w:rFonts w:eastAsia="仿宋"/>
                <w:sz w:val="24"/>
              </w:rPr>
              <w:t>条</w:t>
            </w:r>
          </w:p>
        </w:tc>
        <w:tc>
          <w:tcPr>
            <w:tcW w:w="85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29" w:type="dxa"/>
            <w:shd w:val="clear" w:color="auto" w:fill="auto"/>
            <w:vAlign w:val="center"/>
          </w:tcPr>
          <w:p w:rsidR="003B3159" w:rsidRPr="002A6746" w:rsidRDefault="003B3159" w:rsidP="002A6746">
            <w:pPr>
              <w:adjustRightInd w:val="0"/>
              <w:snapToGrid w:val="0"/>
              <w:jc w:val="center"/>
              <w:rPr>
                <w:rFonts w:eastAsia="仿宋"/>
                <w:sz w:val="24"/>
              </w:rPr>
            </w:pPr>
          </w:p>
        </w:tc>
        <w:tc>
          <w:tcPr>
            <w:tcW w:w="911" w:type="dxa"/>
            <w:shd w:val="clear" w:color="auto" w:fill="auto"/>
            <w:vAlign w:val="center"/>
          </w:tcPr>
          <w:p w:rsidR="003B3159" w:rsidRPr="002A6746" w:rsidRDefault="00857467" w:rsidP="002A6746">
            <w:pPr>
              <w:adjustRightInd w:val="0"/>
              <w:snapToGrid w:val="0"/>
              <w:jc w:val="center"/>
              <w:rPr>
                <w:rFonts w:eastAsia="仿宋"/>
                <w:sz w:val="24"/>
              </w:rPr>
            </w:pPr>
            <w:r w:rsidRPr="002A6746">
              <w:rPr>
                <w:rFonts w:eastAsia="仿宋"/>
                <w:color w:val="000000"/>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
                <w:sz w:val="24"/>
              </w:rPr>
            </w:pPr>
          </w:p>
        </w:tc>
        <w:tc>
          <w:tcPr>
            <w:tcW w:w="733" w:type="dxa"/>
            <w:shd w:val="clear" w:color="auto" w:fill="auto"/>
          </w:tcPr>
          <w:p w:rsidR="003B3159" w:rsidRPr="002A6746" w:rsidRDefault="003B3159" w:rsidP="002A6746">
            <w:pPr>
              <w:adjustRightInd w:val="0"/>
              <w:snapToGrid w:val="0"/>
              <w:jc w:val="center"/>
              <w:rPr>
                <w:rFonts w:eastAsia="仿宋"/>
                <w:sz w:val="24"/>
              </w:rPr>
            </w:pPr>
          </w:p>
        </w:tc>
      </w:tr>
    </w:tbl>
    <w:p w:rsidR="003B3159" w:rsidRPr="002A6746" w:rsidRDefault="00857467" w:rsidP="002A6746">
      <w:pPr>
        <w:ind w:firstLineChars="200" w:firstLine="640"/>
        <w:rPr>
          <w:rFonts w:eastAsia="楷体_GB2312"/>
          <w:color w:val="000000"/>
          <w:sz w:val="32"/>
          <w:szCs w:val="32"/>
        </w:rPr>
      </w:pPr>
      <w:r w:rsidRPr="002A6746">
        <w:rPr>
          <w:rFonts w:eastAsia="楷体_GB2312"/>
          <w:color w:val="000000"/>
          <w:sz w:val="32"/>
          <w:szCs w:val="32"/>
        </w:rPr>
        <w:t>（七）电动自行车充电器</w:t>
      </w:r>
    </w:p>
    <w:tbl>
      <w:tblPr>
        <w:tblW w:w="81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3"/>
        <w:gridCol w:w="1622"/>
        <w:gridCol w:w="1780"/>
        <w:gridCol w:w="851"/>
        <w:gridCol w:w="729"/>
        <w:gridCol w:w="911"/>
        <w:gridCol w:w="750"/>
        <w:gridCol w:w="733"/>
      </w:tblGrid>
      <w:tr w:rsidR="003B3159" w:rsidRPr="002A6746">
        <w:trPr>
          <w:cantSplit/>
          <w:trHeight w:val="720"/>
          <w:tblHeader/>
          <w:jc w:val="center"/>
        </w:trPr>
        <w:tc>
          <w:tcPr>
            <w:tcW w:w="783" w:type="dxa"/>
            <w:shd w:val="clear" w:color="auto" w:fill="auto"/>
            <w:vAlign w:val="center"/>
          </w:tcPr>
          <w:p w:rsidR="003B3159" w:rsidRPr="002A6746" w:rsidRDefault="00857467" w:rsidP="002A6746">
            <w:pPr>
              <w:adjustRightInd w:val="0"/>
              <w:snapToGrid w:val="0"/>
              <w:jc w:val="center"/>
              <w:rPr>
                <w:rFonts w:eastAsia="仿宋_GB2312"/>
                <w:b/>
                <w:sz w:val="24"/>
              </w:rPr>
            </w:pPr>
            <w:r w:rsidRPr="002A6746">
              <w:rPr>
                <w:rFonts w:eastAsia="仿宋_GB2312"/>
                <w:b/>
                <w:sz w:val="24"/>
              </w:rPr>
              <w:t>序号</w:t>
            </w:r>
          </w:p>
        </w:tc>
        <w:tc>
          <w:tcPr>
            <w:tcW w:w="1622" w:type="dxa"/>
            <w:shd w:val="clear" w:color="auto" w:fill="auto"/>
            <w:vAlign w:val="center"/>
          </w:tcPr>
          <w:p w:rsidR="003B3159" w:rsidRPr="002A6746" w:rsidRDefault="00857467" w:rsidP="002A6746">
            <w:pPr>
              <w:adjustRightInd w:val="0"/>
              <w:snapToGrid w:val="0"/>
              <w:jc w:val="center"/>
              <w:rPr>
                <w:rFonts w:eastAsia="仿宋_GB2312"/>
                <w:b/>
                <w:sz w:val="24"/>
              </w:rPr>
            </w:pPr>
            <w:r w:rsidRPr="002A6746">
              <w:rPr>
                <w:rFonts w:eastAsia="仿宋_GB2312"/>
                <w:b/>
                <w:sz w:val="24"/>
              </w:rPr>
              <w:t>检验项目</w:t>
            </w:r>
          </w:p>
        </w:tc>
        <w:tc>
          <w:tcPr>
            <w:tcW w:w="1780" w:type="dxa"/>
            <w:shd w:val="clear" w:color="auto" w:fill="auto"/>
            <w:vAlign w:val="center"/>
          </w:tcPr>
          <w:p w:rsidR="003B3159" w:rsidRPr="002A6746" w:rsidRDefault="00857467" w:rsidP="002A6746">
            <w:pPr>
              <w:adjustRightInd w:val="0"/>
              <w:snapToGrid w:val="0"/>
              <w:jc w:val="center"/>
              <w:rPr>
                <w:rFonts w:eastAsia="仿宋_GB2312"/>
                <w:b/>
                <w:sz w:val="24"/>
              </w:rPr>
            </w:pPr>
            <w:r w:rsidRPr="002A6746">
              <w:rPr>
                <w:rFonts w:eastAsia="仿宋_GB2312"/>
                <w:b/>
                <w:sz w:val="24"/>
              </w:rPr>
              <w:t>检验方法</w:t>
            </w:r>
          </w:p>
        </w:tc>
        <w:tc>
          <w:tcPr>
            <w:tcW w:w="851" w:type="dxa"/>
            <w:shd w:val="clear" w:color="auto" w:fill="auto"/>
            <w:vAlign w:val="center"/>
          </w:tcPr>
          <w:p w:rsidR="003B3159" w:rsidRPr="002A6746" w:rsidRDefault="00857467" w:rsidP="002A6746">
            <w:pPr>
              <w:adjustRightInd w:val="0"/>
              <w:snapToGrid w:val="0"/>
              <w:ind w:leftChars="-119" w:left="-250" w:rightChars="-118" w:right="-248"/>
              <w:jc w:val="center"/>
              <w:rPr>
                <w:rFonts w:eastAsia="仿宋_GB2312"/>
                <w:b/>
                <w:sz w:val="24"/>
              </w:rPr>
            </w:pPr>
            <w:r w:rsidRPr="002A6746">
              <w:rPr>
                <w:rFonts w:eastAsia="仿宋_GB2312"/>
                <w:b/>
                <w:sz w:val="24"/>
              </w:rPr>
              <w:t>强制性</w:t>
            </w:r>
          </w:p>
        </w:tc>
        <w:tc>
          <w:tcPr>
            <w:tcW w:w="729" w:type="dxa"/>
            <w:shd w:val="clear" w:color="auto" w:fill="auto"/>
            <w:vAlign w:val="center"/>
          </w:tcPr>
          <w:p w:rsidR="003B3159" w:rsidRPr="002A6746" w:rsidRDefault="00857467" w:rsidP="002A6746">
            <w:pPr>
              <w:adjustRightInd w:val="0"/>
              <w:snapToGrid w:val="0"/>
              <w:jc w:val="center"/>
              <w:rPr>
                <w:rFonts w:eastAsia="仿宋_GB2312"/>
                <w:b/>
                <w:sz w:val="24"/>
              </w:rPr>
            </w:pPr>
            <w:r w:rsidRPr="002A6746">
              <w:rPr>
                <w:rFonts w:eastAsia="仿宋_GB2312"/>
                <w:b/>
                <w:sz w:val="24"/>
              </w:rPr>
              <w:t>非强制性</w:t>
            </w:r>
          </w:p>
        </w:tc>
        <w:tc>
          <w:tcPr>
            <w:tcW w:w="911" w:type="dxa"/>
            <w:shd w:val="clear" w:color="auto" w:fill="auto"/>
            <w:vAlign w:val="center"/>
          </w:tcPr>
          <w:p w:rsidR="003B3159" w:rsidRPr="002A6746" w:rsidRDefault="00857467" w:rsidP="002A6746">
            <w:pPr>
              <w:adjustRightInd w:val="0"/>
              <w:snapToGrid w:val="0"/>
              <w:jc w:val="center"/>
              <w:rPr>
                <w:rFonts w:eastAsia="仿宋_GB2312"/>
                <w:b/>
                <w:sz w:val="24"/>
              </w:rPr>
            </w:pPr>
            <w:r w:rsidRPr="002A6746">
              <w:rPr>
                <w:rFonts w:eastAsia="仿宋_GB2312"/>
                <w:b/>
                <w:sz w:val="24"/>
              </w:rPr>
              <w:t>重要项</w:t>
            </w:r>
          </w:p>
        </w:tc>
        <w:tc>
          <w:tcPr>
            <w:tcW w:w="750" w:type="dxa"/>
            <w:shd w:val="clear" w:color="auto" w:fill="auto"/>
            <w:vAlign w:val="center"/>
          </w:tcPr>
          <w:p w:rsidR="003B3159" w:rsidRPr="002A6746" w:rsidRDefault="00857467" w:rsidP="002A6746">
            <w:pPr>
              <w:adjustRightInd w:val="0"/>
              <w:snapToGrid w:val="0"/>
              <w:jc w:val="center"/>
              <w:rPr>
                <w:rFonts w:eastAsia="仿宋_GB2312"/>
                <w:b/>
                <w:sz w:val="24"/>
              </w:rPr>
            </w:pPr>
            <w:r w:rsidRPr="002A6746">
              <w:rPr>
                <w:rFonts w:eastAsia="仿宋_GB2312"/>
                <w:b/>
                <w:sz w:val="24"/>
              </w:rPr>
              <w:t>较重要项</w:t>
            </w:r>
          </w:p>
        </w:tc>
        <w:tc>
          <w:tcPr>
            <w:tcW w:w="733" w:type="dxa"/>
            <w:shd w:val="clear" w:color="auto" w:fill="auto"/>
            <w:vAlign w:val="center"/>
          </w:tcPr>
          <w:p w:rsidR="003B3159" w:rsidRPr="002A6746" w:rsidRDefault="00857467" w:rsidP="002A6746">
            <w:pPr>
              <w:adjustRightInd w:val="0"/>
              <w:snapToGrid w:val="0"/>
              <w:jc w:val="center"/>
              <w:rPr>
                <w:rFonts w:eastAsia="仿宋_GB2312"/>
                <w:b/>
                <w:sz w:val="24"/>
              </w:rPr>
            </w:pPr>
            <w:r w:rsidRPr="002A6746">
              <w:rPr>
                <w:rFonts w:eastAsia="仿宋_GB2312"/>
                <w:b/>
                <w:sz w:val="24"/>
              </w:rPr>
              <w:t>次要项</w:t>
            </w:r>
          </w:p>
        </w:tc>
      </w:tr>
      <w:tr w:rsidR="003B3159" w:rsidRPr="002A6746">
        <w:trPr>
          <w:cantSplit/>
          <w:trHeight w:val="720"/>
          <w:jc w:val="center"/>
        </w:trPr>
        <w:tc>
          <w:tcPr>
            <w:tcW w:w="783"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_GB2312"/>
                <w:color w:val="000000"/>
                <w:sz w:val="24"/>
              </w:rPr>
              <w:t>1</w:t>
            </w:r>
          </w:p>
        </w:tc>
        <w:tc>
          <w:tcPr>
            <w:tcW w:w="1622" w:type="dxa"/>
            <w:shd w:val="clear" w:color="auto" w:fill="auto"/>
            <w:vAlign w:val="center"/>
          </w:tcPr>
          <w:p w:rsidR="003B3159" w:rsidRPr="002A6746" w:rsidRDefault="00857467" w:rsidP="002A6746">
            <w:pPr>
              <w:adjustRightInd w:val="0"/>
              <w:snapToGrid w:val="0"/>
              <w:jc w:val="center"/>
              <w:rPr>
                <w:rFonts w:eastAsia="仿宋_GB2312"/>
                <w:b/>
                <w:sz w:val="24"/>
              </w:rPr>
            </w:pPr>
            <w:r w:rsidRPr="002A6746">
              <w:rPr>
                <w:rFonts w:eastAsia="仿宋_GB2312"/>
                <w:sz w:val="24"/>
              </w:rPr>
              <w:t>对触及带电部件的防护</w:t>
            </w:r>
          </w:p>
        </w:tc>
        <w:tc>
          <w:tcPr>
            <w:tcW w:w="1780" w:type="dxa"/>
            <w:shd w:val="clear" w:color="auto" w:fill="auto"/>
            <w:vAlign w:val="center"/>
          </w:tcPr>
          <w:p w:rsidR="003B3159" w:rsidRPr="002A6746" w:rsidRDefault="00857467" w:rsidP="002A6746">
            <w:pPr>
              <w:adjustRightInd w:val="0"/>
              <w:snapToGrid w:val="0"/>
              <w:jc w:val="center"/>
              <w:rPr>
                <w:szCs w:val="21"/>
              </w:rPr>
            </w:pPr>
            <w:r w:rsidRPr="002A6746">
              <w:rPr>
                <w:szCs w:val="21"/>
              </w:rPr>
              <w:t>GB 4706.1-2005</w:t>
            </w:r>
          </w:p>
          <w:p w:rsidR="003B3159" w:rsidRPr="002A6746" w:rsidRDefault="00857467" w:rsidP="002A6746">
            <w:pPr>
              <w:adjustRightInd w:val="0"/>
              <w:snapToGrid w:val="0"/>
              <w:jc w:val="center"/>
              <w:rPr>
                <w:rFonts w:eastAsia="仿宋_GB2312"/>
                <w:b/>
                <w:sz w:val="24"/>
              </w:rPr>
            </w:pPr>
            <w:r w:rsidRPr="002A6746">
              <w:rPr>
                <w:szCs w:val="21"/>
              </w:rPr>
              <w:t>GB 4706.18-2014</w:t>
            </w:r>
          </w:p>
        </w:tc>
        <w:tc>
          <w:tcPr>
            <w:tcW w:w="851"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
                <w:sz w:val="24"/>
              </w:rPr>
              <w:t>●</w:t>
            </w:r>
          </w:p>
        </w:tc>
        <w:tc>
          <w:tcPr>
            <w:tcW w:w="729" w:type="dxa"/>
            <w:shd w:val="clear" w:color="auto" w:fill="auto"/>
            <w:vAlign w:val="center"/>
          </w:tcPr>
          <w:p w:rsidR="003B3159" w:rsidRPr="002A6746" w:rsidRDefault="003B3159" w:rsidP="002A6746">
            <w:pPr>
              <w:adjustRightInd w:val="0"/>
              <w:snapToGrid w:val="0"/>
              <w:jc w:val="center"/>
              <w:rPr>
                <w:rFonts w:eastAsia="仿宋_GB2312"/>
                <w:sz w:val="24"/>
              </w:rPr>
            </w:pPr>
          </w:p>
        </w:tc>
        <w:tc>
          <w:tcPr>
            <w:tcW w:w="911"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_GB2312"/>
                <w:b/>
                <w:sz w:val="24"/>
              </w:rPr>
            </w:pPr>
          </w:p>
        </w:tc>
        <w:tc>
          <w:tcPr>
            <w:tcW w:w="733" w:type="dxa"/>
            <w:shd w:val="clear" w:color="auto" w:fill="auto"/>
            <w:vAlign w:val="center"/>
          </w:tcPr>
          <w:p w:rsidR="003B3159" w:rsidRPr="002A6746" w:rsidRDefault="003B3159" w:rsidP="002A6746">
            <w:pPr>
              <w:adjustRightInd w:val="0"/>
              <w:snapToGrid w:val="0"/>
              <w:jc w:val="center"/>
              <w:rPr>
                <w:rFonts w:eastAsia="仿宋_GB2312"/>
                <w:b/>
                <w:sz w:val="24"/>
              </w:rPr>
            </w:pP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_GB2312"/>
                <w:color w:val="000000"/>
                <w:sz w:val="24"/>
              </w:rPr>
              <w:t>2</w:t>
            </w:r>
          </w:p>
        </w:tc>
        <w:tc>
          <w:tcPr>
            <w:tcW w:w="1622"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输入功率和电流</w:t>
            </w:r>
          </w:p>
        </w:tc>
        <w:tc>
          <w:tcPr>
            <w:tcW w:w="1780" w:type="dxa"/>
            <w:shd w:val="clear" w:color="auto" w:fill="auto"/>
            <w:vAlign w:val="center"/>
          </w:tcPr>
          <w:p w:rsidR="003B3159" w:rsidRPr="002A6746" w:rsidRDefault="00857467" w:rsidP="002A6746">
            <w:pPr>
              <w:adjustRightInd w:val="0"/>
              <w:snapToGrid w:val="0"/>
              <w:jc w:val="center"/>
              <w:rPr>
                <w:szCs w:val="21"/>
              </w:rPr>
            </w:pPr>
            <w:r w:rsidRPr="002A6746">
              <w:rPr>
                <w:szCs w:val="21"/>
              </w:rPr>
              <w:t>GB 4706.1-2005</w:t>
            </w:r>
          </w:p>
          <w:p w:rsidR="003B3159" w:rsidRPr="002A6746" w:rsidRDefault="00857467" w:rsidP="002A6746">
            <w:pPr>
              <w:adjustRightInd w:val="0"/>
              <w:snapToGrid w:val="0"/>
              <w:jc w:val="center"/>
              <w:rPr>
                <w:rFonts w:eastAsia="仿宋_GB2312"/>
                <w:sz w:val="24"/>
              </w:rPr>
            </w:pPr>
            <w:r w:rsidRPr="002A6746">
              <w:rPr>
                <w:szCs w:val="21"/>
              </w:rPr>
              <w:t>GB 4706.18-2014</w:t>
            </w:r>
          </w:p>
        </w:tc>
        <w:tc>
          <w:tcPr>
            <w:tcW w:w="851"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
                <w:sz w:val="24"/>
              </w:rPr>
              <w:t>●</w:t>
            </w:r>
          </w:p>
        </w:tc>
        <w:tc>
          <w:tcPr>
            <w:tcW w:w="729" w:type="dxa"/>
            <w:shd w:val="clear" w:color="auto" w:fill="auto"/>
            <w:vAlign w:val="center"/>
          </w:tcPr>
          <w:p w:rsidR="003B3159" w:rsidRPr="002A6746" w:rsidRDefault="003B3159" w:rsidP="002A6746">
            <w:pPr>
              <w:adjustRightInd w:val="0"/>
              <w:snapToGrid w:val="0"/>
              <w:jc w:val="center"/>
              <w:rPr>
                <w:rFonts w:eastAsia="仿宋_GB2312"/>
                <w:sz w:val="24"/>
              </w:rPr>
            </w:pPr>
          </w:p>
        </w:tc>
        <w:tc>
          <w:tcPr>
            <w:tcW w:w="911"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_GB2312"/>
                <w:sz w:val="24"/>
              </w:rPr>
            </w:pPr>
          </w:p>
        </w:tc>
        <w:tc>
          <w:tcPr>
            <w:tcW w:w="733" w:type="dxa"/>
            <w:shd w:val="clear" w:color="auto" w:fill="auto"/>
            <w:vAlign w:val="center"/>
          </w:tcPr>
          <w:p w:rsidR="003B3159" w:rsidRPr="002A6746" w:rsidRDefault="003B3159" w:rsidP="002A6746">
            <w:pPr>
              <w:adjustRightInd w:val="0"/>
              <w:snapToGrid w:val="0"/>
              <w:jc w:val="center"/>
              <w:rPr>
                <w:rFonts w:eastAsia="仿宋_GB2312"/>
                <w:sz w:val="24"/>
              </w:rPr>
            </w:pP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_GB2312"/>
                <w:color w:val="000000"/>
                <w:sz w:val="24"/>
              </w:rPr>
              <w:t>3</w:t>
            </w:r>
          </w:p>
        </w:tc>
        <w:tc>
          <w:tcPr>
            <w:tcW w:w="1622"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发热</w:t>
            </w:r>
          </w:p>
        </w:tc>
        <w:tc>
          <w:tcPr>
            <w:tcW w:w="1780" w:type="dxa"/>
            <w:shd w:val="clear" w:color="auto" w:fill="auto"/>
            <w:vAlign w:val="center"/>
          </w:tcPr>
          <w:p w:rsidR="003B3159" w:rsidRPr="002A6746" w:rsidRDefault="00857467" w:rsidP="002A6746">
            <w:pPr>
              <w:adjustRightInd w:val="0"/>
              <w:snapToGrid w:val="0"/>
              <w:jc w:val="center"/>
              <w:rPr>
                <w:szCs w:val="21"/>
              </w:rPr>
            </w:pPr>
            <w:r w:rsidRPr="002A6746">
              <w:rPr>
                <w:szCs w:val="21"/>
              </w:rPr>
              <w:t>GB 4706.1-2005</w:t>
            </w:r>
          </w:p>
          <w:p w:rsidR="003B3159" w:rsidRPr="002A6746" w:rsidRDefault="00857467" w:rsidP="002A6746">
            <w:pPr>
              <w:adjustRightInd w:val="0"/>
              <w:snapToGrid w:val="0"/>
              <w:jc w:val="center"/>
              <w:rPr>
                <w:rFonts w:eastAsia="仿宋_GB2312"/>
                <w:sz w:val="24"/>
              </w:rPr>
            </w:pPr>
            <w:r w:rsidRPr="002A6746">
              <w:rPr>
                <w:szCs w:val="21"/>
              </w:rPr>
              <w:t>GB 4706.18-2014</w:t>
            </w:r>
          </w:p>
        </w:tc>
        <w:tc>
          <w:tcPr>
            <w:tcW w:w="851"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
                <w:sz w:val="24"/>
              </w:rPr>
              <w:t>●</w:t>
            </w:r>
          </w:p>
        </w:tc>
        <w:tc>
          <w:tcPr>
            <w:tcW w:w="729" w:type="dxa"/>
            <w:shd w:val="clear" w:color="auto" w:fill="auto"/>
            <w:vAlign w:val="center"/>
          </w:tcPr>
          <w:p w:rsidR="003B3159" w:rsidRPr="002A6746" w:rsidRDefault="003B3159" w:rsidP="002A6746">
            <w:pPr>
              <w:adjustRightInd w:val="0"/>
              <w:snapToGrid w:val="0"/>
              <w:jc w:val="center"/>
              <w:rPr>
                <w:rFonts w:eastAsia="仿宋_GB2312"/>
                <w:sz w:val="24"/>
              </w:rPr>
            </w:pPr>
          </w:p>
        </w:tc>
        <w:tc>
          <w:tcPr>
            <w:tcW w:w="911"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_GB2312"/>
                <w:sz w:val="24"/>
              </w:rPr>
            </w:pPr>
          </w:p>
        </w:tc>
        <w:tc>
          <w:tcPr>
            <w:tcW w:w="733" w:type="dxa"/>
            <w:shd w:val="clear" w:color="auto" w:fill="auto"/>
            <w:vAlign w:val="center"/>
          </w:tcPr>
          <w:p w:rsidR="003B3159" w:rsidRPr="002A6746" w:rsidRDefault="003B3159" w:rsidP="002A6746">
            <w:pPr>
              <w:adjustRightInd w:val="0"/>
              <w:snapToGrid w:val="0"/>
              <w:jc w:val="center"/>
              <w:rPr>
                <w:rFonts w:eastAsia="仿宋_GB2312"/>
                <w:sz w:val="24"/>
              </w:rPr>
            </w:pP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_GB2312"/>
                <w:color w:val="000000"/>
                <w:sz w:val="24"/>
              </w:rPr>
              <w:t>4</w:t>
            </w:r>
          </w:p>
        </w:tc>
        <w:tc>
          <w:tcPr>
            <w:tcW w:w="1622"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工作温度下的泄漏电流和电气强度</w:t>
            </w:r>
          </w:p>
        </w:tc>
        <w:tc>
          <w:tcPr>
            <w:tcW w:w="1780" w:type="dxa"/>
            <w:shd w:val="clear" w:color="auto" w:fill="auto"/>
            <w:vAlign w:val="center"/>
          </w:tcPr>
          <w:p w:rsidR="003B3159" w:rsidRPr="002A6746" w:rsidRDefault="00857467" w:rsidP="002A6746">
            <w:pPr>
              <w:adjustRightInd w:val="0"/>
              <w:snapToGrid w:val="0"/>
              <w:jc w:val="center"/>
              <w:rPr>
                <w:szCs w:val="21"/>
              </w:rPr>
            </w:pPr>
            <w:r w:rsidRPr="002A6746">
              <w:rPr>
                <w:szCs w:val="21"/>
              </w:rPr>
              <w:t>GB 4706.1-2005</w:t>
            </w:r>
          </w:p>
          <w:p w:rsidR="003B3159" w:rsidRPr="002A6746" w:rsidRDefault="00857467" w:rsidP="002A6746">
            <w:pPr>
              <w:adjustRightInd w:val="0"/>
              <w:snapToGrid w:val="0"/>
              <w:jc w:val="center"/>
              <w:rPr>
                <w:rFonts w:eastAsia="仿宋_GB2312"/>
                <w:sz w:val="24"/>
              </w:rPr>
            </w:pPr>
            <w:r w:rsidRPr="002A6746">
              <w:rPr>
                <w:szCs w:val="21"/>
              </w:rPr>
              <w:t>GB 4706.18-2014</w:t>
            </w:r>
          </w:p>
        </w:tc>
        <w:tc>
          <w:tcPr>
            <w:tcW w:w="851"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
                <w:sz w:val="24"/>
              </w:rPr>
              <w:t>●</w:t>
            </w:r>
          </w:p>
        </w:tc>
        <w:tc>
          <w:tcPr>
            <w:tcW w:w="729" w:type="dxa"/>
            <w:shd w:val="clear" w:color="auto" w:fill="auto"/>
            <w:vAlign w:val="center"/>
          </w:tcPr>
          <w:p w:rsidR="003B3159" w:rsidRPr="002A6746" w:rsidRDefault="003B3159" w:rsidP="002A6746">
            <w:pPr>
              <w:adjustRightInd w:val="0"/>
              <w:snapToGrid w:val="0"/>
              <w:jc w:val="center"/>
              <w:rPr>
                <w:rFonts w:eastAsia="仿宋_GB2312"/>
                <w:sz w:val="24"/>
              </w:rPr>
            </w:pPr>
          </w:p>
        </w:tc>
        <w:tc>
          <w:tcPr>
            <w:tcW w:w="911"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_GB2312"/>
                <w:sz w:val="24"/>
              </w:rPr>
            </w:pPr>
          </w:p>
        </w:tc>
        <w:tc>
          <w:tcPr>
            <w:tcW w:w="733" w:type="dxa"/>
            <w:shd w:val="clear" w:color="auto" w:fill="auto"/>
            <w:vAlign w:val="center"/>
          </w:tcPr>
          <w:p w:rsidR="003B3159" w:rsidRPr="002A6746" w:rsidRDefault="003B3159" w:rsidP="002A6746">
            <w:pPr>
              <w:adjustRightInd w:val="0"/>
              <w:snapToGrid w:val="0"/>
              <w:jc w:val="center"/>
              <w:rPr>
                <w:rFonts w:eastAsia="仿宋_GB2312"/>
                <w:sz w:val="24"/>
              </w:rPr>
            </w:pP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_GB2312"/>
                <w:color w:val="000000"/>
                <w:sz w:val="24"/>
              </w:rPr>
              <w:t>5</w:t>
            </w:r>
          </w:p>
        </w:tc>
        <w:tc>
          <w:tcPr>
            <w:tcW w:w="1622"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变压器和相关电路的过载保护</w:t>
            </w:r>
          </w:p>
        </w:tc>
        <w:tc>
          <w:tcPr>
            <w:tcW w:w="1780" w:type="dxa"/>
            <w:shd w:val="clear" w:color="auto" w:fill="auto"/>
            <w:vAlign w:val="center"/>
          </w:tcPr>
          <w:p w:rsidR="003B3159" w:rsidRPr="002A6746" w:rsidRDefault="00857467" w:rsidP="002A6746">
            <w:pPr>
              <w:adjustRightInd w:val="0"/>
              <w:snapToGrid w:val="0"/>
              <w:jc w:val="center"/>
              <w:rPr>
                <w:szCs w:val="21"/>
              </w:rPr>
            </w:pPr>
            <w:r w:rsidRPr="002A6746">
              <w:rPr>
                <w:szCs w:val="21"/>
              </w:rPr>
              <w:t>GB 4706.1-2005</w:t>
            </w:r>
          </w:p>
          <w:p w:rsidR="003B3159" w:rsidRPr="002A6746" w:rsidRDefault="00857467" w:rsidP="002A6746">
            <w:pPr>
              <w:adjustRightInd w:val="0"/>
              <w:snapToGrid w:val="0"/>
              <w:jc w:val="center"/>
              <w:rPr>
                <w:rFonts w:eastAsia="仿宋_GB2312"/>
                <w:sz w:val="24"/>
              </w:rPr>
            </w:pPr>
            <w:r w:rsidRPr="002A6746">
              <w:rPr>
                <w:szCs w:val="21"/>
              </w:rPr>
              <w:t>GB 4706.18-2014</w:t>
            </w:r>
          </w:p>
        </w:tc>
        <w:tc>
          <w:tcPr>
            <w:tcW w:w="851"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
                <w:sz w:val="24"/>
              </w:rPr>
              <w:t>●</w:t>
            </w:r>
          </w:p>
        </w:tc>
        <w:tc>
          <w:tcPr>
            <w:tcW w:w="729" w:type="dxa"/>
            <w:shd w:val="clear" w:color="auto" w:fill="auto"/>
            <w:vAlign w:val="center"/>
          </w:tcPr>
          <w:p w:rsidR="003B3159" w:rsidRPr="002A6746" w:rsidRDefault="003B3159" w:rsidP="002A6746">
            <w:pPr>
              <w:adjustRightInd w:val="0"/>
              <w:snapToGrid w:val="0"/>
              <w:jc w:val="center"/>
              <w:rPr>
                <w:rFonts w:eastAsia="仿宋_GB2312"/>
                <w:sz w:val="24"/>
              </w:rPr>
            </w:pPr>
          </w:p>
        </w:tc>
        <w:tc>
          <w:tcPr>
            <w:tcW w:w="911"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_GB2312"/>
                <w:sz w:val="24"/>
              </w:rPr>
            </w:pPr>
          </w:p>
        </w:tc>
        <w:tc>
          <w:tcPr>
            <w:tcW w:w="733" w:type="dxa"/>
            <w:shd w:val="clear" w:color="auto" w:fill="auto"/>
            <w:vAlign w:val="center"/>
          </w:tcPr>
          <w:p w:rsidR="003B3159" w:rsidRPr="002A6746" w:rsidRDefault="003B3159" w:rsidP="002A6746">
            <w:pPr>
              <w:adjustRightInd w:val="0"/>
              <w:snapToGrid w:val="0"/>
              <w:jc w:val="center"/>
              <w:rPr>
                <w:rFonts w:eastAsia="仿宋_GB2312"/>
                <w:sz w:val="24"/>
              </w:rPr>
            </w:pP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_GB2312"/>
                <w:color w:val="000000"/>
                <w:sz w:val="24"/>
              </w:rPr>
              <w:t>6</w:t>
            </w:r>
          </w:p>
        </w:tc>
        <w:tc>
          <w:tcPr>
            <w:tcW w:w="1622"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机械强度</w:t>
            </w:r>
          </w:p>
        </w:tc>
        <w:tc>
          <w:tcPr>
            <w:tcW w:w="1780" w:type="dxa"/>
            <w:shd w:val="clear" w:color="auto" w:fill="auto"/>
            <w:vAlign w:val="center"/>
          </w:tcPr>
          <w:p w:rsidR="003B3159" w:rsidRPr="002A6746" w:rsidRDefault="00857467" w:rsidP="002A6746">
            <w:pPr>
              <w:adjustRightInd w:val="0"/>
              <w:snapToGrid w:val="0"/>
              <w:jc w:val="center"/>
              <w:rPr>
                <w:szCs w:val="21"/>
              </w:rPr>
            </w:pPr>
            <w:r w:rsidRPr="002A6746">
              <w:rPr>
                <w:szCs w:val="21"/>
              </w:rPr>
              <w:t>GB 4706.1-2005</w:t>
            </w:r>
          </w:p>
          <w:p w:rsidR="003B3159" w:rsidRPr="002A6746" w:rsidRDefault="00857467" w:rsidP="002A6746">
            <w:pPr>
              <w:adjustRightInd w:val="0"/>
              <w:snapToGrid w:val="0"/>
              <w:jc w:val="center"/>
              <w:rPr>
                <w:rFonts w:eastAsia="仿宋_GB2312"/>
                <w:sz w:val="24"/>
              </w:rPr>
            </w:pPr>
            <w:r w:rsidRPr="002A6746">
              <w:rPr>
                <w:szCs w:val="21"/>
              </w:rPr>
              <w:t>GB 4706.18-2014</w:t>
            </w:r>
          </w:p>
        </w:tc>
        <w:tc>
          <w:tcPr>
            <w:tcW w:w="851"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
                <w:sz w:val="24"/>
              </w:rPr>
              <w:t>●</w:t>
            </w:r>
          </w:p>
        </w:tc>
        <w:tc>
          <w:tcPr>
            <w:tcW w:w="729" w:type="dxa"/>
            <w:shd w:val="clear" w:color="auto" w:fill="auto"/>
            <w:vAlign w:val="center"/>
          </w:tcPr>
          <w:p w:rsidR="003B3159" w:rsidRPr="002A6746" w:rsidRDefault="003B3159" w:rsidP="002A6746">
            <w:pPr>
              <w:adjustRightInd w:val="0"/>
              <w:snapToGrid w:val="0"/>
              <w:jc w:val="center"/>
              <w:rPr>
                <w:rFonts w:eastAsia="仿宋_GB2312"/>
                <w:sz w:val="24"/>
              </w:rPr>
            </w:pPr>
          </w:p>
        </w:tc>
        <w:tc>
          <w:tcPr>
            <w:tcW w:w="911"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_GB2312"/>
                <w:sz w:val="24"/>
              </w:rPr>
            </w:pPr>
          </w:p>
        </w:tc>
        <w:tc>
          <w:tcPr>
            <w:tcW w:w="733" w:type="dxa"/>
            <w:shd w:val="clear" w:color="auto" w:fill="auto"/>
            <w:vAlign w:val="center"/>
          </w:tcPr>
          <w:p w:rsidR="003B3159" w:rsidRPr="002A6746" w:rsidRDefault="003B3159" w:rsidP="002A6746">
            <w:pPr>
              <w:adjustRightInd w:val="0"/>
              <w:snapToGrid w:val="0"/>
              <w:jc w:val="center"/>
              <w:rPr>
                <w:rFonts w:eastAsia="仿宋_GB2312"/>
                <w:sz w:val="24"/>
              </w:rPr>
            </w:pP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_GB2312"/>
                <w:color w:val="000000"/>
                <w:sz w:val="24"/>
              </w:rPr>
              <w:t>7</w:t>
            </w:r>
          </w:p>
        </w:tc>
        <w:tc>
          <w:tcPr>
            <w:tcW w:w="1622"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内部布线</w:t>
            </w:r>
          </w:p>
        </w:tc>
        <w:tc>
          <w:tcPr>
            <w:tcW w:w="1780" w:type="dxa"/>
            <w:shd w:val="clear" w:color="auto" w:fill="auto"/>
            <w:vAlign w:val="center"/>
          </w:tcPr>
          <w:p w:rsidR="003B3159" w:rsidRPr="002A6746" w:rsidRDefault="00857467" w:rsidP="002A6746">
            <w:pPr>
              <w:adjustRightInd w:val="0"/>
              <w:snapToGrid w:val="0"/>
              <w:jc w:val="center"/>
              <w:rPr>
                <w:szCs w:val="21"/>
              </w:rPr>
            </w:pPr>
            <w:r w:rsidRPr="002A6746">
              <w:rPr>
                <w:szCs w:val="21"/>
              </w:rPr>
              <w:t>GB 4706.1-2005</w:t>
            </w:r>
          </w:p>
          <w:p w:rsidR="003B3159" w:rsidRPr="002A6746" w:rsidRDefault="00857467" w:rsidP="002A6746">
            <w:pPr>
              <w:adjustRightInd w:val="0"/>
              <w:snapToGrid w:val="0"/>
              <w:jc w:val="center"/>
              <w:rPr>
                <w:rFonts w:eastAsia="仿宋_GB2312"/>
                <w:sz w:val="24"/>
              </w:rPr>
            </w:pPr>
            <w:r w:rsidRPr="002A6746">
              <w:rPr>
                <w:szCs w:val="21"/>
              </w:rPr>
              <w:t>GB 4706.18-2014</w:t>
            </w:r>
          </w:p>
        </w:tc>
        <w:tc>
          <w:tcPr>
            <w:tcW w:w="851"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
                <w:sz w:val="24"/>
              </w:rPr>
              <w:t>●</w:t>
            </w:r>
          </w:p>
        </w:tc>
        <w:tc>
          <w:tcPr>
            <w:tcW w:w="729" w:type="dxa"/>
            <w:shd w:val="clear" w:color="auto" w:fill="auto"/>
            <w:vAlign w:val="center"/>
          </w:tcPr>
          <w:p w:rsidR="003B3159" w:rsidRPr="002A6746" w:rsidRDefault="003B3159" w:rsidP="002A6746">
            <w:pPr>
              <w:adjustRightInd w:val="0"/>
              <w:snapToGrid w:val="0"/>
              <w:jc w:val="center"/>
              <w:rPr>
                <w:rFonts w:eastAsia="仿宋_GB2312"/>
                <w:sz w:val="24"/>
              </w:rPr>
            </w:pPr>
          </w:p>
        </w:tc>
        <w:tc>
          <w:tcPr>
            <w:tcW w:w="911"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_GB2312"/>
                <w:sz w:val="24"/>
              </w:rPr>
            </w:pPr>
          </w:p>
        </w:tc>
        <w:tc>
          <w:tcPr>
            <w:tcW w:w="733" w:type="dxa"/>
            <w:shd w:val="clear" w:color="auto" w:fill="auto"/>
            <w:vAlign w:val="center"/>
          </w:tcPr>
          <w:p w:rsidR="003B3159" w:rsidRPr="002A6746" w:rsidRDefault="003B3159" w:rsidP="002A6746">
            <w:pPr>
              <w:adjustRightInd w:val="0"/>
              <w:snapToGrid w:val="0"/>
              <w:jc w:val="center"/>
              <w:rPr>
                <w:rFonts w:eastAsia="仿宋_GB2312"/>
                <w:sz w:val="24"/>
              </w:rPr>
            </w:pP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_GB2312"/>
                <w:color w:val="000000"/>
                <w:sz w:val="24"/>
              </w:rPr>
              <w:lastRenderedPageBreak/>
              <w:t>8</w:t>
            </w:r>
          </w:p>
        </w:tc>
        <w:tc>
          <w:tcPr>
            <w:tcW w:w="1622"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电气间隙、爬电距离和固体绝缘</w:t>
            </w:r>
          </w:p>
        </w:tc>
        <w:tc>
          <w:tcPr>
            <w:tcW w:w="1780" w:type="dxa"/>
            <w:shd w:val="clear" w:color="auto" w:fill="auto"/>
            <w:vAlign w:val="center"/>
          </w:tcPr>
          <w:p w:rsidR="003B3159" w:rsidRPr="002A6746" w:rsidRDefault="00857467" w:rsidP="002A6746">
            <w:pPr>
              <w:adjustRightInd w:val="0"/>
              <w:snapToGrid w:val="0"/>
              <w:jc w:val="center"/>
              <w:rPr>
                <w:szCs w:val="21"/>
              </w:rPr>
            </w:pPr>
            <w:r w:rsidRPr="002A6746">
              <w:rPr>
                <w:szCs w:val="21"/>
              </w:rPr>
              <w:t>GB 4706.1-2005</w:t>
            </w:r>
          </w:p>
          <w:p w:rsidR="003B3159" w:rsidRPr="002A6746" w:rsidRDefault="00857467" w:rsidP="002A6746">
            <w:pPr>
              <w:adjustRightInd w:val="0"/>
              <w:snapToGrid w:val="0"/>
              <w:jc w:val="center"/>
              <w:rPr>
                <w:rFonts w:eastAsia="仿宋_GB2312"/>
                <w:sz w:val="24"/>
              </w:rPr>
            </w:pPr>
            <w:r w:rsidRPr="002A6746">
              <w:rPr>
                <w:szCs w:val="21"/>
              </w:rPr>
              <w:t>GB 4706.18-2014</w:t>
            </w:r>
          </w:p>
        </w:tc>
        <w:tc>
          <w:tcPr>
            <w:tcW w:w="851"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
                <w:sz w:val="24"/>
              </w:rPr>
              <w:t>●</w:t>
            </w:r>
          </w:p>
        </w:tc>
        <w:tc>
          <w:tcPr>
            <w:tcW w:w="729" w:type="dxa"/>
            <w:shd w:val="clear" w:color="auto" w:fill="auto"/>
            <w:vAlign w:val="center"/>
          </w:tcPr>
          <w:p w:rsidR="003B3159" w:rsidRPr="002A6746" w:rsidRDefault="003B3159" w:rsidP="002A6746">
            <w:pPr>
              <w:adjustRightInd w:val="0"/>
              <w:snapToGrid w:val="0"/>
              <w:jc w:val="center"/>
              <w:rPr>
                <w:rFonts w:eastAsia="仿宋_GB2312"/>
                <w:sz w:val="24"/>
              </w:rPr>
            </w:pPr>
          </w:p>
        </w:tc>
        <w:tc>
          <w:tcPr>
            <w:tcW w:w="911"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
                <w:sz w:val="24"/>
              </w:rPr>
              <w:t>●</w:t>
            </w:r>
          </w:p>
        </w:tc>
        <w:tc>
          <w:tcPr>
            <w:tcW w:w="750" w:type="dxa"/>
            <w:shd w:val="clear" w:color="auto" w:fill="auto"/>
            <w:vAlign w:val="center"/>
          </w:tcPr>
          <w:p w:rsidR="003B3159" w:rsidRPr="002A6746" w:rsidRDefault="003B3159" w:rsidP="002A6746">
            <w:pPr>
              <w:adjustRightInd w:val="0"/>
              <w:snapToGrid w:val="0"/>
              <w:jc w:val="center"/>
              <w:rPr>
                <w:rFonts w:eastAsia="仿宋_GB2312"/>
                <w:sz w:val="24"/>
              </w:rPr>
            </w:pPr>
          </w:p>
        </w:tc>
        <w:tc>
          <w:tcPr>
            <w:tcW w:w="733" w:type="dxa"/>
            <w:shd w:val="clear" w:color="auto" w:fill="auto"/>
            <w:vAlign w:val="center"/>
          </w:tcPr>
          <w:p w:rsidR="003B3159" w:rsidRPr="002A6746" w:rsidRDefault="003B3159" w:rsidP="002A6746">
            <w:pPr>
              <w:adjustRightInd w:val="0"/>
              <w:snapToGrid w:val="0"/>
              <w:jc w:val="center"/>
              <w:rPr>
                <w:rFonts w:eastAsia="仿宋_GB2312"/>
                <w:sz w:val="24"/>
              </w:rPr>
            </w:pP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9</w:t>
            </w:r>
          </w:p>
        </w:tc>
        <w:tc>
          <w:tcPr>
            <w:tcW w:w="1622"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_GB2312"/>
                <w:kern w:val="0"/>
                <w:sz w:val="24"/>
              </w:rPr>
              <w:t>连续骚扰电压</w:t>
            </w:r>
          </w:p>
        </w:tc>
        <w:tc>
          <w:tcPr>
            <w:tcW w:w="1780" w:type="dxa"/>
            <w:shd w:val="clear" w:color="auto" w:fill="auto"/>
            <w:vAlign w:val="center"/>
          </w:tcPr>
          <w:p w:rsidR="003B3159" w:rsidRPr="002A6746" w:rsidRDefault="00857467" w:rsidP="002A6746">
            <w:pPr>
              <w:jc w:val="center"/>
              <w:rPr>
                <w:szCs w:val="21"/>
              </w:rPr>
            </w:pPr>
            <w:r w:rsidRPr="002A6746">
              <w:rPr>
                <w:szCs w:val="21"/>
              </w:rPr>
              <w:t>GB 4343.1-2018</w:t>
            </w:r>
          </w:p>
          <w:p w:rsidR="003B3159" w:rsidRPr="002A6746" w:rsidRDefault="00857467" w:rsidP="002A6746">
            <w:pPr>
              <w:adjustRightInd w:val="0"/>
              <w:snapToGrid w:val="0"/>
              <w:jc w:val="center"/>
              <w:rPr>
                <w:rFonts w:eastAsia="仿宋_GB2312"/>
                <w:sz w:val="24"/>
              </w:rPr>
            </w:pPr>
            <w:r w:rsidRPr="002A6746">
              <w:rPr>
                <w:szCs w:val="21"/>
              </w:rPr>
              <w:t>（或</w:t>
            </w:r>
            <w:r w:rsidRPr="002A6746">
              <w:rPr>
                <w:szCs w:val="21"/>
              </w:rPr>
              <w:t>GB 4343.1-2009</w:t>
            </w:r>
            <w:r w:rsidRPr="002A6746">
              <w:rPr>
                <w:szCs w:val="21"/>
              </w:rPr>
              <w:t>）</w:t>
            </w:r>
          </w:p>
        </w:tc>
        <w:tc>
          <w:tcPr>
            <w:tcW w:w="851"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
                <w:sz w:val="24"/>
              </w:rPr>
              <w:t>●</w:t>
            </w:r>
          </w:p>
        </w:tc>
        <w:tc>
          <w:tcPr>
            <w:tcW w:w="729" w:type="dxa"/>
            <w:shd w:val="clear" w:color="auto" w:fill="auto"/>
            <w:vAlign w:val="center"/>
          </w:tcPr>
          <w:p w:rsidR="003B3159" w:rsidRPr="002A6746" w:rsidRDefault="003B3159" w:rsidP="002A6746">
            <w:pPr>
              <w:adjustRightInd w:val="0"/>
              <w:snapToGrid w:val="0"/>
              <w:jc w:val="center"/>
              <w:rPr>
                <w:rFonts w:eastAsia="仿宋_GB2312"/>
                <w:sz w:val="24"/>
              </w:rPr>
            </w:pPr>
          </w:p>
        </w:tc>
        <w:tc>
          <w:tcPr>
            <w:tcW w:w="911" w:type="dxa"/>
            <w:shd w:val="clear" w:color="auto" w:fill="auto"/>
            <w:vAlign w:val="center"/>
          </w:tcPr>
          <w:p w:rsidR="003B3159" w:rsidRPr="002A6746" w:rsidRDefault="003B3159" w:rsidP="002A6746">
            <w:pPr>
              <w:adjustRightInd w:val="0"/>
              <w:snapToGrid w:val="0"/>
              <w:jc w:val="center"/>
              <w:rPr>
                <w:rFonts w:eastAsia="仿宋_GB2312"/>
                <w:sz w:val="24"/>
              </w:rPr>
            </w:pPr>
          </w:p>
        </w:tc>
        <w:tc>
          <w:tcPr>
            <w:tcW w:w="750" w:type="dxa"/>
            <w:shd w:val="clear" w:color="auto" w:fill="auto"/>
            <w:vAlign w:val="center"/>
          </w:tcPr>
          <w:p w:rsidR="003B3159" w:rsidRPr="002A6746" w:rsidRDefault="003B3159" w:rsidP="002A6746">
            <w:pPr>
              <w:adjustRightInd w:val="0"/>
              <w:snapToGrid w:val="0"/>
              <w:jc w:val="center"/>
              <w:rPr>
                <w:rFonts w:eastAsia="仿宋_GB2312"/>
                <w:sz w:val="24"/>
              </w:rPr>
            </w:pPr>
          </w:p>
        </w:tc>
        <w:tc>
          <w:tcPr>
            <w:tcW w:w="733"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
                <w:sz w:val="24"/>
              </w:rPr>
              <w:t>●</w:t>
            </w:r>
          </w:p>
        </w:tc>
      </w:tr>
      <w:tr w:rsidR="003B3159" w:rsidRPr="002A6746">
        <w:trPr>
          <w:cantSplit/>
          <w:trHeight w:val="624"/>
          <w:jc w:val="center"/>
        </w:trPr>
        <w:tc>
          <w:tcPr>
            <w:tcW w:w="783"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_GB2312"/>
                <w:color w:val="000000"/>
                <w:sz w:val="24"/>
              </w:rPr>
              <w:t>1</w:t>
            </w:r>
            <w:r w:rsidRPr="002A6746">
              <w:rPr>
                <w:rFonts w:eastAsia="仿宋_GB2312"/>
                <w:color w:val="000000"/>
                <w:sz w:val="24"/>
              </w:rPr>
              <w:t>0</w:t>
            </w:r>
          </w:p>
        </w:tc>
        <w:tc>
          <w:tcPr>
            <w:tcW w:w="1622" w:type="dxa"/>
            <w:shd w:val="clear" w:color="auto" w:fill="auto"/>
            <w:vAlign w:val="center"/>
          </w:tcPr>
          <w:p w:rsidR="003B3159" w:rsidRPr="002A6746" w:rsidRDefault="00857467" w:rsidP="002A6746">
            <w:pPr>
              <w:jc w:val="center"/>
              <w:rPr>
                <w:rFonts w:eastAsia="仿宋_GB2312"/>
                <w:sz w:val="24"/>
              </w:rPr>
            </w:pPr>
            <w:r w:rsidRPr="002A6746">
              <w:rPr>
                <w:rFonts w:eastAsia="仿宋_GB2312"/>
                <w:sz w:val="24"/>
              </w:rPr>
              <w:t>骚扰功率、辐射骚扰</w:t>
            </w:r>
          </w:p>
          <w:p w:rsidR="003B3159" w:rsidRPr="002A6746" w:rsidRDefault="00857467" w:rsidP="002A6746">
            <w:pPr>
              <w:adjustRightInd w:val="0"/>
              <w:snapToGrid w:val="0"/>
              <w:jc w:val="center"/>
              <w:rPr>
                <w:rFonts w:eastAsia="仿宋_GB2312"/>
                <w:sz w:val="24"/>
              </w:rPr>
            </w:pPr>
            <w:r w:rsidRPr="002A6746">
              <w:rPr>
                <w:rFonts w:eastAsia="仿宋_GB2312"/>
                <w:sz w:val="24"/>
              </w:rPr>
              <w:t>（或骚扰功率）</w:t>
            </w:r>
          </w:p>
        </w:tc>
        <w:tc>
          <w:tcPr>
            <w:tcW w:w="1780" w:type="dxa"/>
            <w:shd w:val="clear" w:color="auto" w:fill="auto"/>
            <w:vAlign w:val="center"/>
          </w:tcPr>
          <w:p w:rsidR="003B3159" w:rsidRPr="002A6746" w:rsidRDefault="00857467" w:rsidP="002A6746">
            <w:pPr>
              <w:jc w:val="center"/>
              <w:rPr>
                <w:szCs w:val="21"/>
              </w:rPr>
            </w:pPr>
            <w:r w:rsidRPr="002A6746">
              <w:rPr>
                <w:szCs w:val="21"/>
              </w:rPr>
              <w:t>GB 4343.1-2018</w:t>
            </w:r>
          </w:p>
          <w:p w:rsidR="003B3159" w:rsidRPr="002A6746" w:rsidRDefault="00857467" w:rsidP="002A6746">
            <w:pPr>
              <w:adjustRightInd w:val="0"/>
              <w:snapToGrid w:val="0"/>
              <w:jc w:val="center"/>
              <w:rPr>
                <w:rFonts w:eastAsia="仿宋_GB2312"/>
                <w:sz w:val="24"/>
              </w:rPr>
            </w:pPr>
            <w:r w:rsidRPr="002A6746">
              <w:rPr>
                <w:szCs w:val="21"/>
              </w:rPr>
              <w:t>（或</w:t>
            </w:r>
            <w:r w:rsidRPr="002A6746">
              <w:rPr>
                <w:szCs w:val="21"/>
              </w:rPr>
              <w:t>GB 4343.1-2009</w:t>
            </w:r>
            <w:r w:rsidRPr="002A6746">
              <w:rPr>
                <w:szCs w:val="21"/>
              </w:rPr>
              <w:t>）</w:t>
            </w:r>
          </w:p>
        </w:tc>
        <w:tc>
          <w:tcPr>
            <w:tcW w:w="851"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
                <w:sz w:val="24"/>
              </w:rPr>
              <w:t>●</w:t>
            </w:r>
          </w:p>
        </w:tc>
        <w:tc>
          <w:tcPr>
            <w:tcW w:w="729" w:type="dxa"/>
            <w:shd w:val="clear" w:color="auto" w:fill="auto"/>
            <w:vAlign w:val="center"/>
          </w:tcPr>
          <w:p w:rsidR="003B3159" w:rsidRPr="002A6746" w:rsidRDefault="003B3159" w:rsidP="002A6746">
            <w:pPr>
              <w:adjustRightInd w:val="0"/>
              <w:snapToGrid w:val="0"/>
              <w:jc w:val="center"/>
              <w:rPr>
                <w:rFonts w:eastAsia="仿宋_GB2312"/>
                <w:sz w:val="24"/>
              </w:rPr>
            </w:pPr>
          </w:p>
        </w:tc>
        <w:tc>
          <w:tcPr>
            <w:tcW w:w="911" w:type="dxa"/>
            <w:shd w:val="clear" w:color="auto" w:fill="auto"/>
            <w:vAlign w:val="center"/>
          </w:tcPr>
          <w:p w:rsidR="003B3159" w:rsidRPr="002A6746" w:rsidRDefault="003B3159" w:rsidP="002A6746">
            <w:pPr>
              <w:adjustRightInd w:val="0"/>
              <w:snapToGrid w:val="0"/>
              <w:jc w:val="center"/>
              <w:rPr>
                <w:rFonts w:eastAsia="仿宋_GB2312"/>
                <w:sz w:val="24"/>
              </w:rPr>
            </w:pPr>
          </w:p>
        </w:tc>
        <w:tc>
          <w:tcPr>
            <w:tcW w:w="750" w:type="dxa"/>
            <w:shd w:val="clear" w:color="auto" w:fill="auto"/>
            <w:vAlign w:val="center"/>
          </w:tcPr>
          <w:p w:rsidR="003B3159" w:rsidRPr="002A6746" w:rsidRDefault="003B3159" w:rsidP="002A6746">
            <w:pPr>
              <w:adjustRightInd w:val="0"/>
              <w:snapToGrid w:val="0"/>
              <w:jc w:val="center"/>
              <w:rPr>
                <w:rFonts w:eastAsia="仿宋_GB2312"/>
                <w:sz w:val="24"/>
              </w:rPr>
            </w:pPr>
          </w:p>
        </w:tc>
        <w:tc>
          <w:tcPr>
            <w:tcW w:w="733"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
                <w:sz w:val="24"/>
              </w:rPr>
              <w:t>●</w:t>
            </w:r>
          </w:p>
        </w:tc>
      </w:tr>
      <w:tr w:rsidR="003B3159" w:rsidRPr="002A6746">
        <w:trPr>
          <w:cantSplit/>
          <w:trHeight w:val="624"/>
          <w:jc w:val="center"/>
        </w:trPr>
        <w:tc>
          <w:tcPr>
            <w:tcW w:w="783" w:type="dxa"/>
            <w:shd w:val="clear" w:color="auto" w:fill="auto"/>
          </w:tcPr>
          <w:p w:rsidR="003B3159" w:rsidRPr="002A6746" w:rsidRDefault="00857467" w:rsidP="002A6746">
            <w:pPr>
              <w:adjustRightInd w:val="0"/>
              <w:snapToGrid w:val="0"/>
              <w:jc w:val="center"/>
              <w:rPr>
                <w:rFonts w:eastAsia="仿宋_GB2312"/>
                <w:sz w:val="24"/>
              </w:rPr>
            </w:pPr>
            <w:r w:rsidRPr="002A6746">
              <w:rPr>
                <w:rFonts w:eastAsia="仿宋_GB2312"/>
                <w:color w:val="000000"/>
                <w:sz w:val="24"/>
              </w:rPr>
              <w:t>1</w:t>
            </w:r>
            <w:r w:rsidRPr="002A6746">
              <w:rPr>
                <w:rFonts w:eastAsia="仿宋_GB2312"/>
                <w:color w:val="000000"/>
                <w:sz w:val="24"/>
              </w:rPr>
              <w:t>1</w:t>
            </w:r>
          </w:p>
        </w:tc>
        <w:tc>
          <w:tcPr>
            <w:tcW w:w="1622"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_GB2312"/>
                <w:sz w:val="24"/>
              </w:rPr>
              <w:t>谐波电流</w:t>
            </w:r>
          </w:p>
        </w:tc>
        <w:tc>
          <w:tcPr>
            <w:tcW w:w="1780"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szCs w:val="21"/>
              </w:rPr>
              <w:t>GB 17625.1-2012</w:t>
            </w:r>
          </w:p>
        </w:tc>
        <w:tc>
          <w:tcPr>
            <w:tcW w:w="851"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
                <w:sz w:val="24"/>
              </w:rPr>
              <w:t>●</w:t>
            </w:r>
          </w:p>
        </w:tc>
        <w:tc>
          <w:tcPr>
            <w:tcW w:w="729" w:type="dxa"/>
            <w:shd w:val="clear" w:color="auto" w:fill="auto"/>
            <w:vAlign w:val="center"/>
          </w:tcPr>
          <w:p w:rsidR="003B3159" w:rsidRPr="002A6746" w:rsidRDefault="003B3159" w:rsidP="002A6746">
            <w:pPr>
              <w:adjustRightInd w:val="0"/>
              <w:snapToGrid w:val="0"/>
              <w:jc w:val="center"/>
              <w:rPr>
                <w:rFonts w:eastAsia="仿宋_GB2312"/>
                <w:sz w:val="24"/>
              </w:rPr>
            </w:pPr>
          </w:p>
        </w:tc>
        <w:tc>
          <w:tcPr>
            <w:tcW w:w="911" w:type="dxa"/>
            <w:shd w:val="clear" w:color="auto" w:fill="auto"/>
            <w:vAlign w:val="center"/>
          </w:tcPr>
          <w:p w:rsidR="003B3159" w:rsidRPr="002A6746" w:rsidRDefault="003B3159" w:rsidP="002A6746">
            <w:pPr>
              <w:adjustRightInd w:val="0"/>
              <w:snapToGrid w:val="0"/>
              <w:jc w:val="center"/>
              <w:rPr>
                <w:rFonts w:eastAsia="仿宋_GB2312"/>
                <w:sz w:val="24"/>
              </w:rPr>
            </w:pPr>
          </w:p>
        </w:tc>
        <w:tc>
          <w:tcPr>
            <w:tcW w:w="750" w:type="dxa"/>
            <w:shd w:val="clear" w:color="auto" w:fill="auto"/>
            <w:vAlign w:val="center"/>
          </w:tcPr>
          <w:p w:rsidR="003B3159" w:rsidRPr="002A6746" w:rsidRDefault="003B3159" w:rsidP="002A6746">
            <w:pPr>
              <w:adjustRightInd w:val="0"/>
              <w:snapToGrid w:val="0"/>
              <w:jc w:val="center"/>
              <w:rPr>
                <w:rFonts w:eastAsia="仿宋_GB2312"/>
                <w:sz w:val="24"/>
              </w:rPr>
            </w:pPr>
          </w:p>
        </w:tc>
        <w:tc>
          <w:tcPr>
            <w:tcW w:w="733" w:type="dxa"/>
            <w:shd w:val="clear" w:color="auto" w:fill="auto"/>
            <w:vAlign w:val="center"/>
          </w:tcPr>
          <w:p w:rsidR="003B3159" w:rsidRPr="002A6746" w:rsidRDefault="00857467" w:rsidP="002A6746">
            <w:pPr>
              <w:adjustRightInd w:val="0"/>
              <w:snapToGrid w:val="0"/>
              <w:jc w:val="center"/>
              <w:rPr>
                <w:rFonts w:eastAsia="仿宋_GB2312"/>
                <w:sz w:val="24"/>
              </w:rPr>
            </w:pPr>
            <w:r w:rsidRPr="002A6746">
              <w:rPr>
                <w:rFonts w:eastAsia="仿宋"/>
                <w:sz w:val="24"/>
              </w:rPr>
              <w:t>●</w:t>
            </w:r>
          </w:p>
        </w:tc>
      </w:tr>
    </w:tbl>
    <w:p w:rsidR="003B3159" w:rsidRPr="002A6746" w:rsidRDefault="00857467" w:rsidP="002A6746">
      <w:pPr>
        <w:adjustRightInd w:val="0"/>
        <w:snapToGrid w:val="0"/>
        <w:ind w:firstLineChars="200" w:firstLine="480"/>
        <w:jc w:val="left"/>
        <w:rPr>
          <w:rFonts w:eastAsia="仿宋_GB2312"/>
          <w:color w:val="000000"/>
          <w:sz w:val="24"/>
          <w:szCs w:val="22"/>
        </w:rPr>
      </w:pPr>
      <w:r w:rsidRPr="002A6746">
        <w:rPr>
          <w:rFonts w:eastAsia="仿宋_GB2312"/>
          <w:color w:val="000000"/>
          <w:sz w:val="24"/>
          <w:szCs w:val="22"/>
        </w:rPr>
        <w:t>注：执行企业标准、团体标准、地方标准的产品，检验项目参照上述内容执行。</w:t>
      </w:r>
    </w:p>
    <w:p w:rsidR="003B3159" w:rsidRPr="002A6746" w:rsidRDefault="00857467" w:rsidP="002A6746">
      <w:pPr>
        <w:adjustRightInd w:val="0"/>
        <w:snapToGrid w:val="0"/>
        <w:ind w:firstLineChars="200" w:firstLine="480"/>
        <w:jc w:val="left"/>
        <w:rPr>
          <w:rFonts w:eastAsia="仿宋_GB2312"/>
          <w:color w:val="000000"/>
          <w:sz w:val="24"/>
          <w:szCs w:val="22"/>
        </w:rPr>
      </w:pPr>
      <w:r w:rsidRPr="002A6746">
        <w:rPr>
          <w:rFonts w:eastAsia="仿宋_GB2312"/>
          <w:color w:val="000000"/>
          <w:sz w:val="24"/>
          <w:szCs w:val="22"/>
        </w:rPr>
        <w:t>凡是注日期的文件，其随后所有的修改单（不包括勘误的内容）或修订版不适用于本细则。凡是不注日期的文件，其最新版本适用于本细则。</w:t>
      </w:r>
    </w:p>
    <w:p w:rsidR="003B3159" w:rsidRPr="002A6746" w:rsidRDefault="00857467" w:rsidP="002A6746">
      <w:pPr>
        <w:ind w:firstLineChars="200" w:firstLine="640"/>
        <w:rPr>
          <w:rFonts w:eastAsia="黑体"/>
          <w:sz w:val="32"/>
          <w:szCs w:val="48"/>
        </w:rPr>
      </w:pPr>
      <w:r w:rsidRPr="002A6746">
        <w:rPr>
          <w:rFonts w:eastAsia="黑体"/>
          <w:sz w:val="32"/>
          <w:szCs w:val="48"/>
        </w:rPr>
        <w:t>三、判定规则</w:t>
      </w:r>
    </w:p>
    <w:p w:rsidR="003B3159" w:rsidRPr="002A6746" w:rsidRDefault="00857467" w:rsidP="002A6746">
      <w:pPr>
        <w:adjustRightInd w:val="0"/>
        <w:snapToGrid w:val="0"/>
        <w:ind w:firstLineChars="199" w:firstLine="639"/>
        <w:rPr>
          <w:rFonts w:eastAsia="仿宋"/>
          <w:b/>
          <w:bCs/>
          <w:color w:val="000000"/>
          <w:sz w:val="32"/>
          <w:szCs w:val="32"/>
        </w:rPr>
      </w:pPr>
      <w:r w:rsidRPr="002A6746">
        <w:rPr>
          <w:rFonts w:eastAsia="仿宋"/>
          <w:b/>
          <w:bCs/>
          <w:color w:val="000000"/>
          <w:sz w:val="32"/>
          <w:szCs w:val="32"/>
        </w:rPr>
        <w:t>（一）</w:t>
      </w:r>
      <w:r w:rsidRPr="002A6746">
        <w:rPr>
          <w:rFonts w:eastAsia="仿宋"/>
          <w:b/>
          <w:bCs/>
          <w:color w:val="000000"/>
          <w:sz w:val="32"/>
          <w:szCs w:val="32"/>
        </w:rPr>
        <w:t>依据标准</w:t>
      </w:r>
    </w:p>
    <w:p w:rsidR="003B3159" w:rsidRPr="002A6746" w:rsidRDefault="00857467" w:rsidP="002A6746">
      <w:pPr>
        <w:adjustRightInd w:val="0"/>
        <w:snapToGrid w:val="0"/>
        <w:ind w:firstLineChars="199" w:firstLine="637"/>
        <w:rPr>
          <w:rFonts w:eastAsia="仿宋_GB2312"/>
          <w:sz w:val="32"/>
          <w:szCs w:val="32"/>
        </w:rPr>
      </w:pPr>
      <w:r w:rsidRPr="002A6746">
        <w:rPr>
          <w:rFonts w:eastAsia="仿宋_GB2312"/>
          <w:sz w:val="32"/>
          <w:szCs w:val="32"/>
        </w:rPr>
        <w:t>1</w:t>
      </w:r>
      <w:r w:rsidRPr="002A6746">
        <w:rPr>
          <w:rFonts w:eastAsia="仿宋_GB2312"/>
          <w:sz w:val="32"/>
          <w:szCs w:val="32"/>
        </w:rPr>
        <w:t>、</w:t>
      </w:r>
      <w:r w:rsidRPr="002A6746">
        <w:rPr>
          <w:rFonts w:eastAsia="仿宋_GB2312"/>
          <w:sz w:val="32"/>
          <w:szCs w:val="32"/>
        </w:rPr>
        <w:t>强制性标准</w:t>
      </w:r>
      <w:r w:rsidRPr="002A6746">
        <w:rPr>
          <w:rFonts w:eastAsia="仿宋_GB2312"/>
          <w:sz w:val="32"/>
          <w:szCs w:val="32"/>
        </w:rPr>
        <w:t>。</w:t>
      </w:r>
    </w:p>
    <w:p w:rsidR="003B3159" w:rsidRPr="002A6746" w:rsidRDefault="00857467" w:rsidP="002A6746">
      <w:pPr>
        <w:adjustRightInd w:val="0"/>
        <w:snapToGrid w:val="0"/>
        <w:ind w:firstLineChars="199" w:firstLine="637"/>
        <w:rPr>
          <w:rFonts w:eastAsia="仿宋_GB2312"/>
          <w:sz w:val="32"/>
          <w:szCs w:val="32"/>
        </w:rPr>
      </w:pPr>
      <w:r w:rsidRPr="002A6746">
        <w:rPr>
          <w:rFonts w:eastAsia="仿宋_GB2312"/>
          <w:sz w:val="32"/>
          <w:szCs w:val="32"/>
        </w:rPr>
        <w:t xml:space="preserve">GB 3565-2005 </w:t>
      </w:r>
      <w:r w:rsidRPr="002A6746">
        <w:rPr>
          <w:rFonts w:eastAsia="仿宋_GB2312"/>
          <w:sz w:val="32"/>
          <w:szCs w:val="32"/>
        </w:rPr>
        <w:t>自行车</w:t>
      </w:r>
      <w:r w:rsidRPr="002A6746">
        <w:rPr>
          <w:rFonts w:eastAsia="仿宋_GB2312"/>
          <w:sz w:val="32"/>
          <w:szCs w:val="32"/>
        </w:rPr>
        <w:t>安全要求</w:t>
      </w:r>
    </w:p>
    <w:p w:rsidR="003B3159" w:rsidRPr="002A6746" w:rsidRDefault="00857467" w:rsidP="002A6746">
      <w:pPr>
        <w:adjustRightInd w:val="0"/>
        <w:snapToGrid w:val="0"/>
        <w:ind w:firstLineChars="199" w:firstLine="637"/>
        <w:rPr>
          <w:rFonts w:eastAsia="仿宋_GB2312"/>
          <w:sz w:val="32"/>
          <w:szCs w:val="32"/>
        </w:rPr>
      </w:pPr>
      <w:r w:rsidRPr="002A6746">
        <w:rPr>
          <w:rFonts w:eastAsia="仿宋_GB2312"/>
          <w:sz w:val="32"/>
          <w:szCs w:val="32"/>
        </w:rPr>
        <w:t xml:space="preserve">GB </w:t>
      </w:r>
      <w:r w:rsidRPr="002A6746">
        <w:rPr>
          <w:rFonts w:eastAsia="仿宋_GB2312"/>
          <w:sz w:val="32"/>
          <w:szCs w:val="32"/>
        </w:rPr>
        <w:t>4706.1-2005</w:t>
      </w:r>
      <w:r w:rsidRPr="002A6746">
        <w:rPr>
          <w:rFonts w:eastAsia="仿宋_GB2312"/>
          <w:sz w:val="32"/>
          <w:szCs w:val="32"/>
        </w:rPr>
        <w:t>《家用和类似用途电器的安全</w:t>
      </w:r>
      <w:r w:rsidRPr="002A6746">
        <w:rPr>
          <w:rFonts w:eastAsia="仿宋_GB2312"/>
          <w:sz w:val="32"/>
          <w:szCs w:val="32"/>
        </w:rPr>
        <w:t xml:space="preserve"> </w:t>
      </w:r>
      <w:r w:rsidRPr="002A6746">
        <w:rPr>
          <w:rFonts w:eastAsia="仿宋_GB2312"/>
          <w:sz w:val="32"/>
          <w:szCs w:val="32"/>
        </w:rPr>
        <w:t>第</w:t>
      </w:r>
      <w:r w:rsidRPr="002A6746">
        <w:rPr>
          <w:rFonts w:eastAsia="仿宋_GB2312"/>
          <w:sz w:val="32"/>
          <w:szCs w:val="32"/>
        </w:rPr>
        <w:t>1</w:t>
      </w:r>
      <w:r w:rsidRPr="002A6746">
        <w:rPr>
          <w:rFonts w:eastAsia="仿宋_GB2312"/>
          <w:sz w:val="32"/>
          <w:szCs w:val="32"/>
        </w:rPr>
        <w:t>部分：通用要求》</w:t>
      </w:r>
    </w:p>
    <w:p w:rsidR="003B3159" w:rsidRPr="002A6746" w:rsidRDefault="00857467" w:rsidP="002A6746">
      <w:pPr>
        <w:adjustRightInd w:val="0"/>
        <w:snapToGrid w:val="0"/>
        <w:ind w:firstLineChars="199" w:firstLine="637"/>
        <w:rPr>
          <w:rFonts w:eastAsia="仿宋_GB2312"/>
          <w:sz w:val="32"/>
          <w:szCs w:val="32"/>
        </w:rPr>
      </w:pPr>
      <w:r w:rsidRPr="002A6746">
        <w:rPr>
          <w:rFonts w:eastAsia="仿宋_GB2312"/>
          <w:sz w:val="32"/>
          <w:szCs w:val="32"/>
        </w:rPr>
        <w:t>GB 4706.18-2014</w:t>
      </w:r>
      <w:r w:rsidRPr="002A6746">
        <w:rPr>
          <w:rFonts w:eastAsia="仿宋_GB2312"/>
          <w:sz w:val="32"/>
          <w:szCs w:val="32"/>
        </w:rPr>
        <w:t>《家用和类似用途电器的安全</w:t>
      </w:r>
      <w:r w:rsidRPr="002A6746">
        <w:rPr>
          <w:rFonts w:eastAsia="仿宋_GB2312"/>
          <w:sz w:val="32"/>
          <w:szCs w:val="32"/>
        </w:rPr>
        <w:t xml:space="preserve"> </w:t>
      </w:r>
      <w:r w:rsidRPr="002A6746">
        <w:rPr>
          <w:rFonts w:eastAsia="仿宋_GB2312"/>
          <w:sz w:val="32"/>
          <w:szCs w:val="32"/>
        </w:rPr>
        <w:t>电池充电器的特殊要求》</w:t>
      </w:r>
    </w:p>
    <w:p w:rsidR="003B3159" w:rsidRPr="002A6746" w:rsidRDefault="00857467" w:rsidP="002A6746">
      <w:pPr>
        <w:adjustRightInd w:val="0"/>
        <w:snapToGrid w:val="0"/>
        <w:ind w:firstLineChars="199" w:firstLine="637"/>
        <w:rPr>
          <w:rFonts w:eastAsia="仿宋_GB2312"/>
          <w:sz w:val="32"/>
          <w:szCs w:val="32"/>
        </w:rPr>
      </w:pPr>
      <w:r w:rsidRPr="002A6746">
        <w:rPr>
          <w:rFonts w:eastAsia="仿宋_GB2312"/>
          <w:sz w:val="32"/>
          <w:szCs w:val="32"/>
        </w:rPr>
        <w:t>GB 4343.1-20</w:t>
      </w:r>
      <w:r w:rsidRPr="002A6746">
        <w:rPr>
          <w:rFonts w:eastAsia="仿宋_GB2312"/>
          <w:sz w:val="32"/>
          <w:szCs w:val="32"/>
        </w:rPr>
        <w:t>09</w:t>
      </w:r>
      <w:r w:rsidRPr="002A6746">
        <w:rPr>
          <w:rFonts w:eastAsia="仿宋_GB2312"/>
          <w:sz w:val="32"/>
          <w:szCs w:val="32"/>
        </w:rPr>
        <w:t>《家用电器、电动工具和类似器具的电磁兼容要求</w:t>
      </w:r>
      <w:r w:rsidRPr="002A6746">
        <w:rPr>
          <w:rFonts w:eastAsia="仿宋_GB2312"/>
          <w:sz w:val="32"/>
          <w:szCs w:val="32"/>
        </w:rPr>
        <w:t xml:space="preserve"> </w:t>
      </w:r>
      <w:r w:rsidRPr="002A6746">
        <w:rPr>
          <w:rFonts w:eastAsia="仿宋_GB2312"/>
          <w:sz w:val="32"/>
          <w:szCs w:val="32"/>
        </w:rPr>
        <w:t>第</w:t>
      </w:r>
      <w:r w:rsidRPr="002A6746">
        <w:rPr>
          <w:rFonts w:eastAsia="仿宋_GB2312"/>
          <w:sz w:val="32"/>
          <w:szCs w:val="32"/>
        </w:rPr>
        <w:t>1</w:t>
      </w:r>
      <w:r w:rsidRPr="002A6746">
        <w:rPr>
          <w:rFonts w:eastAsia="仿宋_GB2312"/>
          <w:sz w:val="32"/>
          <w:szCs w:val="32"/>
        </w:rPr>
        <w:t>部分：发射》</w:t>
      </w:r>
    </w:p>
    <w:p w:rsidR="003B3159" w:rsidRPr="002A6746" w:rsidRDefault="00857467" w:rsidP="002A6746">
      <w:pPr>
        <w:adjustRightInd w:val="0"/>
        <w:snapToGrid w:val="0"/>
        <w:ind w:firstLineChars="199" w:firstLine="637"/>
        <w:rPr>
          <w:rFonts w:eastAsia="仿宋_GB2312"/>
          <w:sz w:val="32"/>
          <w:szCs w:val="32"/>
        </w:rPr>
      </w:pPr>
      <w:r w:rsidRPr="002A6746">
        <w:rPr>
          <w:rFonts w:eastAsia="仿宋_GB2312"/>
          <w:sz w:val="32"/>
          <w:szCs w:val="32"/>
        </w:rPr>
        <w:t>GB 4343.1-2018</w:t>
      </w:r>
      <w:r w:rsidRPr="002A6746">
        <w:rPr>
          <w:rFonts w:eastAsia="仿宋_GB2312"/>
          <w:sz w:val="32"/>
          <w:szCs w:val="32"/>
        </w:rPr>
        <w:t>《家用电器、电动工具和类似器具的电磁兼容要求</w:t>
      </w:r>
      <w:r w:rsidRPr="002A6746">
        <w:rPr>
          <w:rFonts w:eastAsia="仿宋_GB2312"/>
          <w:sz w:val="32"/>
          <w:szCs w:val="32"/>
        </w:rPr>
        <w:t xml:space="preserve"> </w:t>
      </w:r>
      <w:r w:rsidRPr="002A6746">
        <w:rPr>
          <w:rFonts w:eastAsia="仿宋_GB2312"/>
          <w:sz w:val="32"/>
          <w:szCs w:val="32"/>
        </w:rPr>
        <w:t>第</w:t>
      </w:r>
      <w:r w:rsidRPr="002A6746">
        <w:rPr>
          <w:rFonts w:eastAsia="仿宋_GB2312"/>
          <w:sz w:val="32"/>
          <w:szCs w:val="32"/>
        </w:rPr>
        <w:t>1</w:t>
      </w:r>
      <w:r w:rsidRPr="002A6746">
        <w:rPr>
          <w:rFonts w:eastAsia="仿宋_GB2312"/>
          <w:sz w:val="32"/>
          <w:szCs w:val="32"/>
        </w:rPr>
        <w:t>部分：发射》</w:t>
      </w:r>
    </w:p>
    <w:p w:rsidR="003B3159" w:rsidRPr="002A6746" w:rsidRDefault="00857467" w:rsidP="002A6746">
      <w:pPr>
        <w:adjustRightInd w:val="0"/>
        <w:snapToGrid w:val="0"/>
        <w:ind w:firstLineChars="199" w:firstLine="637"/>
        <w:rPr>
          <w:rFonts w:eastAsia="仿宋_GB2312"/>
          <w:sz w:val="32"/>
          <w:szCs w:val="32"/>
        </w:rPr>
      </w:pPr>
      <w:r w:rsidRPr="002A6746">
        <w:rPr>
          <w:rFonts w:eastAsia="仿宋_GB2312"/>
          <w:sz w:val="32"/>
          <w:szCs w:val="32"/>
        </w:rPr>
        <w:t xml:space="preserve">GB 17625.1-2012 </w:t>
      </w:r>
      <w:r w:rsidRPr="002A6746">
        <w:rPr>
          <w:rFonts w:eastAsia="仿宋_GB2312"/>
          <w:sz w:val="32"/>
          <w:szCs w:val="32"/>
        </w:rPr>
        <w:t>《电磁兼容</w:t>
      </w:r>
      <w:r w:rsidRPr="002A6746">
        <w:rPr>
          <w:rFonts w:eastAsia="仿宋_GB2312"/>
          <w:sz w:val="32"/>
          <w:szCs w:val="32"/>
        </w:rPr>
        <w:t xml:space="preserve"> </w:t>
      </w:r>
      <w:r w:rsidRPr="002A6746">
        <w:rPr>
          <w:rFonts w:eastAsia="仿宋_GB2312"/>
          <w:sz w:val="32"/>
          <w:szCs w:val="32"/>
        </w:rPr>
        <w:t>限值</w:t>
      </w:r>
      <w:r w:rsidRPr="002A6746">
        <w:rPr>
          <w:rFonts w:eastAsia="仿宋_GB2312"/>
          <w:sz w:val="32"/>
          <w:szCs w:val="32"/>
        </w:rPr>
        <w:t xml:space="preserve"> </w:t>
      </w:r>
      <w:r w:rsidRPr="002A6746">
        <w:rPr>
          <w:rFonts w:eastAsia="仿宋_GB2312"/>
          <w:sz w:val="32"/>
          <w:szCs w:val="32"/>
        </w:rPr>
        <w:t>谐波电流发射限值</w:t>
      </w:r>
      <w:r w:rsidRPr="002A6746">
        <w:rPr>
          <w:rFonts w:eastAsia="仿宋_GB2312"/>
          <w:sz w:val="32"/>
          <w:szCs w:val="32"/>
        </w:rPr>
        <w:t>(</w:t>
      </w:r>
      <w:r w:rsidRPr="002A6746">
        <w:rPr>
          <w:rFonts w:eastAsia="仿宋_GB2312"/>
          <w:sz w:val="32"/>
          <w:szCs w:val="32"/>
        </w:rPr>
        <w:t>设备每相输入电流</w:t>
      </w:r>
      <w:r w:rsidRPr="002A6746">
        <w:rPr>
          <w:rFonts w:eastAsia="仿宋_GB2312"/>
          <w:sz w:val="32"/>
          <w:szCs w:val="32"/>
        </w:rPr>
        <w:t>≤16A)</w:t>
      </w:r>
      <w:r w:rsidRPr="002A6746">
        <w:rPr>
          <w:rFonts w:eastAsia="仿宋_GB2312"/>
          <w:sz w:val="32"/>
          <w:szCs w:val="32"/>
        </w:rPr>
        <w:t>》</w:t>
      </w:r>
    </w:p>
    <w:p w:rsidR="003B3159" w:rsidRPr="002A6746" w:rsidRDefault="00857467" w:rsidP="002A6746">
      <w:pPr>
        <w:adjustRightInd w:val="0"/>
        <w:snapToGrid w:val="0"/>
        <w:ind w:firstLineChars="199" w:firstLine="637"/>
        <w:rPr>
          <w:rFonts w:eastAsia="楷体_GB2312"/>
          <w:sz w:val="32"/>
          <w:szCs w:val="32"/>
        </w:rPr>
      </w:pPr>
      <w:r w:rsidRPr="002A6746">
        <w:rPr>
          <w:rFonts w:eastAsia="楷体_GB2312"/>
          <w:sz w:val="32"/>
          <w:szCs w:val="32"/>
        </w:rPr>
        <w:t>2</w:t>
      </w:r>
      <w:r w:rsidRPr="002A6746">
        <w:rPr>
          <w:rFonts w:eastAsia="楷体_GB2312"/>
          <w:sz w:val="32"/>
          <w:szCs w:val="32"/>
        </w:rPr>
        <w:t>、推荐性标准。</w:t>
      </w:r>
    </w:p>
    <w:p w:rsidR="003B3159" w:rsidRPr="002A6746" w:rsidRDefault="00857467" w:rsidP="002A6746">
      <w:pPr>
        <w:adjustRightInd w:val="0"/>
        <w:snapToGrid w:val="0"/>
        <w:ind w:firstLineChars="199" w:firstLine="637"/>
        <w:rPr>
          <w:rFonts w:eastAsia="仿宋_GB2312"/>
          <w:sz w:val="32"/>
          <w:szCs w:val="32"/>
        </w:rPr>
      </w:pPr>
      <w:r w:rsidRPr="002A6746">
        <w:rPr>
          <w:rFonts w:eastAsia="仿宋_GB2312"/>
          <w:sz w:val="32"/>
          <w:szCs w:val="32"/>
        </w:rPr>
        <w:t>QB</w:t>
      </w:r>
      <w:r w:rsidRPr="002A6746">
        <w:rPr>
          <w:rFonts w:eastAsia="仿宋_GB2312"/>
          <w:sz w:val="32"/>
          <w:szCs w:val="32"/>
        </w:rPr>
        <w:t>/</w:t>
      </w:r>
      <w:r w:rsidRPr="002A6746">
        <w:rPr>
          <w:rFonts w:eastAsia="仿宋_GB2312"/>
          <w:sz w:val="32"/>
          <w:szCs w:val="32"/>
        </w:rPr>
        <w:t xml:space="preserve">T 2946-2020 </w:t>
      </w:r>
      <w:r w:rsidRPr="002A6746">
        <w:rPr>
          <w:rFonts w:eastAsia="仿宋_GB2312"/>
          <w:sz w:val="32"/>
          <w:szCs w:val="32"/>
        </w:rPr>
        <w:t>电动自行车用电动机及控制器</w:t>
      </w:r>
    </w:p>
    <w:p w:rsidR="003B3159" w:rsidRPr="002A6746" w:rsidRDefault="00857467" w:rsidP="002A6746">
      <w:pPr>
        <w:adjustRightInd w:val="0"/>
        <w:snapToGrid w:val="0"/>
        <w:ind w:firstLineChars="199" w:firstLine="637"/>
        <w:rPr>
          <w:rFonts w:eastAsia="仿宋_GB2312"/>
          <w:sz w:val="32"/>
          <w:szCs w:val="32"/>
        </w:rPr>
      </w:pPr>
      <w:r w:rsidRPr="002A6746">
        <w:rPr>
          <w:rFonts w:eastAsia="仿宋_GB2312"/>
          <w:sz w:val="32"/>
          <w:szCs w:val="32"/>
        </w:rPr>
        <w:t>GB/T 31887</w:t>
      </w:r>
      <w:r w:rsidRPr="002A6746">
        <w:rPr>
          <w:rFonts w:eastAsia="仿宋_GB2312"/>
          <w:sz w:val="32"/>
          <w:szCs w:val="32"/>
        </w:rPr>
        <w:t>.1</w:t>
      </w:r>
      <w:r w:rsidRPr="002A6746">
        <w:rPr>
          <w:rFonts w:eastAsia="仿宋_GB2312"/>
          <w:sz w:val="32"/>
          <w:szCs w:val="32"/>
        </w:rPr>
        <w:t>-2019</w:t>
      </w:r>
      <w:r w:rsidRPr="002A6746">
        <w:rPr>
          <w:rFonts w:eastAsia="仿宋_GB2312"/>
          <w:sz w:val="32"/>
          <w:szCs w:val="32"/>
        </w:rPr>
        <w:t>自行车</w:t>
      </w:r>
      <w:r w:rsidRPr="002A6746">
        <w:rPr>
          <w:rFonts w:eastAsia="仿宋_GB2312"/>
          <w:sz w:val="32"/>
          <w:szCs w:val="32"/>
        </w:rPr>
        <w:t xml:space="preserve"> </w:t>
      </w:r>
      <w:r w:rsidRPr="002A6746">
        <w:rPr>
          <w:rFonts w:eastAsia="仿宋_GB2312"/>
          <w:sz w:val="32"/>
          <w:szCs w:val="32"/>
        </w:rPr>
        <w:t>照明</w:t>
      </w:r>
      <w:r w:rsidRPr="002A6746">
        <w:rPr>
          <w:rFonts w:eastAsia="仿宋_GB2312"/>
          <w:sz w:val="32"/>
          <w:szCs w:val="32"/>
        </w:rPr>
        <w:t>和回复反射器</w:t>
      </w:r>
      <w:r w:rsidRPr="002A6746">
        <w:rPr>
          <w:rFonts w:eastAsia="仿宋_GB2312"/>
          <w:sz w:val="32"/>
          <w:szCs w:val="32"/>
        </w:rPr>
        <w:t xml:space="preserve"> </w:t>
      </w:r>
      <w:r w:rsidRPr="002A6746">
        <w:rPr>
          <w:rFonts w:eastAsia="仿宋_GB2312"/>
          <w:sz w:val="32"/>
          <w:szCs w:val="32"/>
        </w:rPr>
        <w:t>第</w:t>
      </w:r>
      <w:r w:rsidRPr="002A6746">
        <w:rPr>
          <w:rFonts w:eastAsia="仿宋_GB2312"/>
          <w:sz w:val="32"/>
          <w:szCs w:val="32"/>
        </w:rPr>
        <w:t>1</w:t>
      </w:r>
      <w:r w:rsidRPr="002A6746">
        <w:rPr>
          <w:rFonts w:eastAsia="仿宋_GB2312"/>
          <w:sz w:val="32"/>
          <w:szCs w:val="32"/>
        </w:rPr>
        <w:t>部分</w:t>
      </w:r>
      <w:r w:rsidRPr="002A6746">
        <w:rPr>
          <w:rFonts w:eastAsia="仿宋_GB2312"/>
          <w:sz w:val="32"/>
          <w:szCs w:val="32"/>
        </w:rPr>
        <w:t>：</w:t>
      </w:r>
      <w:r w:rsidRPr="002A6746">
        <w:rPr>
          <w:rFonts w:eastAsia="仿宋_GB2312"/>
          <w:sz w:val="32"/>
          <w:szCs w:val="32"/>
        </w:rPr>
        <w:t>照明和</w:t>
      </w:r>
      <w:r w:rsidRPr="002A6746">
        <w:rPr>
          <w:rFonts w:eastAsia="仿宋_GB2312"/>
          <w:sz w:val="32"/>
          <w:szCs w:val="32"/>
        </w:rPr>
        <w:t>光信号</w:t>
      </w:r>
      <w:r w:rsidRPr="002A6746">
        <w:rPr>
          <w:rFonts w:eastAsia="仿宋_GB2312"/>
          <w:sz w:val="32"/>
          <w:szCs w:val="32"/>
        </w:rPr>
        <w:t>装置</w:t>
      </w:r>
    </w:p>
    <w:p w:rsidR="003B3159" w:rsidRPr="002A6746" w:rsidRDefault="00857467" w:rsidP="002A6746">
      <w:pPr>
        <w:adjustRightInd w:val="0"/>
        <w:snapToGrid w:val="0"/>
        <w:ind w:firstLineChars="199" w:firstLine="637"/>
        <w:rPr>
          <w:rFonts w:eastAsia="仿宋_GB2312"/>
          <w:sz w:val="32"/>
          <w:szCs w:val="32"/>
        </w:rPr>
      </w:pPr>
      <w:r w:rsidRPr="002A6746">
        <w:rPr>
          <w:rFonts w:eastAsia="仿宋_GB2312"/>
          <w:sz w:val="32"/>
          <w:szCs w:val="32"/>
        </w:rPr>
        <w:lastRenderedPageBreak/>
        <w:t xml:space="preserve">GB/T 31887.2-2019 </w:t>
      </w:r>
      <w:r w:rsidRPr="002A6746">
        <w:rPr>
          <w:rFonts w:eastAsia="仿宋_GB2312"/>
          <w:sz w:val="32"/>
          <w:szCs w:val="32"/>
        </w:rPr>
        <w:t>自行车</w:t>
      </w:r>
      <w:r w:rsidRPr="002A6746">
        <w:rPr>
          <w:rFonts w:eastAsia="仿宋_GB2312"/>
          <w:sz w:val="32"/>
          <w:szCs w:val="32"/>
        </w:rPr>
        <w:t xml:space="preserve"> </w:t>
      </w:r>
      <w:r w:rsidRPr="002A6746">
        <w:rPr>
          <w:rFonts w:eastAsia="仿宋_GB2312"/>
          <w:sz w:val="32"/>
          <w:szCs w:val="32"/>
        </w:rPr>
        <w:t>照明</w:t>
      </w:r>
      <w:r w:rsidRPr="002A6746">
        <w:rPr>
          <w:rFonts w:eastAsia="仿宋_GB2312"/>
          <w:sz w:val="32"/>
          <w:szCs w:val="32"/>
        </w:rPr>
        <w:t>和回复反射器</w:t>
      </w:r>
      <w:r w:rsidRPr="002A6746">
        <w:rPr>
          <w:rFonts w:eastAsia="仿宋_GB2312"/>
          <w:sz w:val="32"/>
          <w:szCs w:val="32"/>
        </w:rPr>
        <w:t xml:space="preserve"> </w:t>
      </w:r>
      <w:r w:rsidRPr="002A6746">
        <w:rPr>
          <w:rFonts w:eastAsia="仿宋_GB2312"/>
          <w:sz w:val="32"/>
          <w:szCs w:val="32"/>
        </w:rPr>
        <w:t>第</w:t>
      </w:r>
      <w:r w:rsidRPr="002A6746">
        <w:rPr>
          <w:rFonts w:eastAsia="仿宋_GB2312"/>
          <w:sz w:val="32"/>
          <w:szCs w:val="32"/>
        </w:rPr>
        <w:t>2</w:t>
      </w:r>
      <w:r w:rsidRPr="002A6746">
        <w:rPr>
          <w:rFonts w:eastAsia="仿宋_GB2312"/>
          <w:sz w:val="32"/>
          <w:szCs w:val="32"/>
        </w:rPr>
        <w:t>部分</w:t>
      </w:r>
      <w:r w:rsidRPr="002A6746">
        <w:rPr>
          <w:rFonts w:eastAsia="仿宋_GB2312"/>
          <w:sz w:val="32"/>
          <w:szCs w:val="32"/>
        </w:rPr>
        <w:t>：</w:t>
      </w:r>
      <w:r w:rsidRPr="002A6746">
        <w:rPr>
          <w:rFonts w:eastAsia="仿宋_GB2312"/>
          <w:sz w:val="32"/>
          <w:szCs w:val="32"/>
        </w:rPr>
        <w:t>回复反射装置</w:t>
      </w:r>
    </w:p>
    <w:p w:rsidR="003B3159" w:rsidRPr="002A6746" w:rsidRDefault="00857467" w:rsidP="002A6746">
      <w:pPr>
        <w:adjustRightInd w:val="0"/>
        <w:snapToGrid w:val="0"/>
        <w:ind w:firstLineChars="199" w:firstLine="637"/>
        <w:rPr>
          <w:rFonts w:eastAsia="仿宋_GB2312"/>
          <w:sz w:val="32"/>
          <w:szCs w:val="32"/>
        </w:rPr>
      </w:pPr>
      <w:r w:rsidRPr="002A6746">
        <w:rPr>
          <w:rFonts w:eastAsia="仿宋_GB2312"/>
          <w:sz w:val="32"/>
          <w:szCs w:val="32"/>
        </w:rPr>
        <w:t xml:space="preserve">QB 1880-2008 </w:t>
      </w:r>
      <w:r w:rsidRPr="002A6746">
        <w:rPr>
          <w:rFonts w:eastAsia="仿宋_GB2312"/>
          <w:sz w:val="32"/>
          <w:szCs w:val="32"/>
        </w:rPr>
        <w:t>自行车</w:t>
      </w:r>
      <w:r w:rsidRPr="002A6746">
        <w:rPr>
          <w:rFonts w:eastAsia="仿宋_GB2312"/>
          <w:sz w:val="32"/>
          <w:szCs w:val="32"/>
        </w:rPr>
        <w:t>车架</w:t>
      </w:r>
    </w:p>
    <w:p w:rsidR="003B3159" w:rsidRPr="002A6746" w:rsidRDefault="00857467" w:rsidP="002A6746">
      <w:pPr>
        <w:adjustRightInd w:val="0"/>
        <w:snapToGrid w:val="0"/>
        <w:ind w:firstLineChars="200" w:firstLine="640"/>
        <w:rPr>
          <w:rFonts w:eastAsia="仿宋"/>
          <w:color w:val="000000"/>
          <w:sz w:val="32"/>
          <w:szCs w:val="32"/>
        </w:rPr>
      </w:pPr>
      <w:r w:rsidRPr="002A6746">
        <w:rPr>
          <w:rFonts w:eastAsia="仿宋"/>
          <w:color w:val="000000"/>
          <w:sz w:val="32"/>
          <w:szCs w:val="32"/>
        </w:rPr>
        <w:t>现行有效的企业标准、团体标准、地方标准及产品明示质量要求</w:t>
      </w:r>
    </w:p>
    <w:p w:rsidR="003B3159" w:rsidRPr="002A6746" w:rsidRDefault="00857467" w:rsidP="002A6746">
      <w:pPr>
        <w:adjustRightInd w:val="0"/>
        <w:snapToGrid w:val="0"/>
        <w:ind w:firstLineChars="199" w:firstLine="639"/>
        <w:rPr>
          <w:rFonts w:eastAsia="仿宋"/>
          <w:b/>
          <w:bCs/>
          <w:color w:val="000000"/>
          <w:sz w:val="32"/>
          <w:szCs w:val="32"/>
        </w:rPr>
      </w:pPr>
      <w:r w:rsidRPr="002A6746">
        <w:rPr>
          <w:rFonts w:eastAsia="仿宋"/>
          <w:b/>
          <w:bCs/>
          <w:color w:val="000000"/>
          <w:sz w:val="32"/>
          <w:szCs w:val="32"/>
        </w:rPr>
        <w:t>（二）判定原则</w:t>
      </w:r>
    </w:p>
    <w:p w:rsidR="003B3159" w:rsidRPr="002A6746" w:rsidRDefault="00857467" w:rsidP="002A6746">
      <w:pPr>
        <w:adjustRightInd w:val="0"/>
        <w:snapToGrid w:val="0"/>
        <w:ind w:firstLineChars="199" w:firstLine="637"/>
        <w:rPr>
          <w:rFonts w:eastAsia="仿宋"/>
          <w:color w:val="000000"/>
          <w:sz w:val="32"/>
          <w:szCs w:val="32"/>
        </w:rPr>
      </w:pPr>
      <w:r w:rsidRPr="002A6746">
        <w:rPr>
          <w:rFonts w:eastAsia="仿宋"/>
          <w:color w:val="000000"/>
          <w:sz w:val="32"/>
          <w:szCs w:val="32"/>
        </w:rPr>
        <w:t>经检验，检验项目全部合格，判定为被抽查产品</w:t>
      </w:r>
      <w:r w:rsidRPr="002A6746">
        <w:rPr>
          <w:rFonts w:eastAsia="仿宋"/>
          <w:color w:val="000000"/>
          <w:sz w:val="32"/>
          <w:szCs w:val="32"/>
        </w:rPr>
        <w:t>所检项目未发现不</w:t>
      </w:r>
      <w:r w:rsidRPr="002A6746">
        <w:rPr>
          <w:rFonts w:eastAsia="仿宋"/>
          <w:color w:val="000000"/>
          <w:sz w:val="32"/>
          <w:szCs w:val="32"/>
        </w:rPr>
        <w:t>合格；检验项目中任一项或一项以上不合格，判定为被抽查产品不合格。</w:t>
      </w:r>
    </w:p>
    <w:p w:rsidR="003B3159" w:rsidRPr="002A6746" w:rsidRDefault="00857467" w:rsidP="002A6746">
      <w:pPr>
        <w:adjustRightInd w:val="0"/>
        <w:snapToGrid w:val="0"/>
        <w:ind w:firstLineChars="199" w:firstLine="637"/>
        <w:rPr>
          <w:rFonts w:eastAsia="仿宋"/>
          <w:color w:val="000000"/>
          <w:sz w:val="32"/>
          <w:szCs w:val="32"/>
        </w:rPr>
      </w:pPr>
      <w:r w:rsidRPr="002A6746">
        <w:rPr>
          <w:rFonts w:eastAsia="仿宋"/>
          <w:color w:val="000000"/>
          <w:sz w:val="32"/>
          <w:szCs w:val="32"/>
        </w:rPr>
        <w:t>当被检样品明示的质量要求优于监督抽查实施细则中依据的标准要求时，应按被检样品明示的质量要求判定；</w:t>
      </w:r>
    </w:p>
    <w:p w:rsidR="003B3159" w:rsidRPr="002A6746" w:rsidRDefault="00857467" w:rsidP="002A6746">
      <w:pPr>
        <w:adjustRightInd w:val="0"/>
        <w:snapToGrid w:val="0"/>
        <w:ind w:firstLineChars="199" w:firstLine="637"/>
        <w:rPr>
          <w:rFonts w:eastAsia="仿宋"/>
          <w:color w:val="000000"/>
          <w:sz w:val="32"/>
          <w:szCs w:val="32"/>
        </w:rPr>
      </w:pPr>
      <w:r w:rsidRPr="002A6746">
        <w:rPr>
          <w:rFonts w:eastAsia="仿宋"/>
          <w:color w:val="000000"/>
          <w:sz w:val="32"/>
          <w:szCs w:val="32"/>
        </w:rPr>
        <w:t>当被检样品明示的质量要求劣于或不包含监督抽查实施细则中依据的强制性标准要求时，应按照强制性标准要求判定；</w:t>
      </w:r>
    </w:p>
    <w:p w:rsidR="003B3159" w:rsidRPr="002A6746" w:rsidRDefault="00857467" w:rsidP="002A6746">
      <w:pPr>
        <w:adjustRightInd w:val="0"/>
        <w:snapToGrid w:val="0"/>
        <w:ind w:firstLineChars="199" w:firstLine="637"/>
        <w:rPr>
          <w:rFonts w:eastAsia="仿宋"/>
          <w:color w:val="000000"/>
          <w:sz w:val="32"/>
          <w:szCs w:val="32"/>
        </w:rPr>
      </w:pPr>
      <w:r w:rsidRPr="002A6746">
        <w:rPr>
          <w:rFonts w:eastAsia="仿宋"/>
          <w:color w:val="000000"/>
          <w:sz w:val="32"/>
          <w:szCs w:val="32"/>
        </w:rPr>
        <w:t>当被检样品明示的质量要求劣于或包含监督抽查实施细则中依据的推荐性标准要求时，应以被检样品明示的质量要求判定，</w:t>
      </w:r>
      <w:proofErr w:type="gramStart"/>
      <w:r w:rsidRPr="002A6746">
        <w:rPr>
          <w:rFonts w:eastAsia="仿宋"/>
          <w:color w:val="000000"/>
          <w:sz w:val="32"/>
          <w:szCs w:val="32"/>
        </w:rPr>
        <w:t>如相应</w:t>
      </w:r>
      <w:proofErr w:type="gramEnd"/>
      <w:r w:rsidRPr="002A6746">
        <w:rPr>
          <w:rFonts w:eastAsia="仿宋"/>
          <w:color w:val="000000"/>
          <w:sz w:val="32"/>
          <w:szCs w:val="32"/>
        </w:rPr>
        <w:t>检验结果不符合相关推荐性标准要求时，应在检验报告中予以说明；</w:t>
      </w:r>
    </w:p>
    <w:p w:rsidR="003B3159" w:rsidRPr="002A6746" w:rsidRDefault="00857467" w:rsidP="002A6746">
      <w:pPr>
        <w:adjustRightInd w:val="0"/>
        <w:snapToGrid w:val="0"/>
        <w:ind w:firstLineChars="199" w:firstLine="637"/>
        <w:rPr>
          <w:rFonts w:eastAsia="仿宋"/>
          <w:color w:val="000000"/>
          <w:sz w:val="32"/>
          <w:szCs w:val="32"/>
        </w:rPr>
      </w:pPr>
      <w:r w:rsidRPr="002A6746">
        <w:rPr>
          <w:rFonts w:eastAsia="仿宋"/>
          <w:color w:val="000000"/>
          <w:sz w:val="32"/>
          <w:szCs w:val="32"/>
        </w:rPr>
        <w:t>当被检样品明示的质量要求不包含监督抽查实施细则中依据的推荐性标准要求时，该指标不参与判定，但应在检验报告中</w:t>
      </w:r>
      <w:proofErr w:type="gramStart"/>
      <w:r w:rsidRPr="002A6746">
        <w:rPr>
          <w:rFonts w:eastAsia="仿宋"/>
          <w:color w:val="000000"/>
          <w:sz w:val="32"/>
          <w:szCs w:val="32"/>
        </w:rPr>
        <w:t>作出</w:t>
      </w:r>
      <w:proofErr w:type="gramEnd"/>
      <w:r w:rsidRPr="002A6746">
        <w:rPr>
          <w:rFonts w:eastAsia="仿宋"/>
          <w:color w:val="000000"/>
          <w:sz w:val="32"/>
          <w:szCs w:val="32"/>
        </w:rPr>
        <w:t>说明；</w:t>
      </w:r>
    </w:p>
    <w:p w:rsidR="003B3159" w:rsidRPr="002A6746" w:rsidRDefault="00857467" w:rsidP="002A6746">
      <w:pPr>
        <w:adjustRightInd w:val="0"/>
        <w:snapToGrid w:val="0"/>
        <w:ind w:firstLineChars="199" w:firstLine="637"/>
        <w:rPr>
          <w:rFonts w:eastAsia="仿宋"/>
          <w:color w:val="000000"/>
          <w:sz w:val="32"/>
          <w:szCs w:val="32"/>
        </w:rPr>
      </w:pPr>
      <w:r w:rsidRPr="002A6746">
        <w:rPr>
          <w:rFonts w:eastAsia="仿宋"/>
          <w:color w:val="000000"/>
          <w:sz w:val="32"/>
          <w:szCs w:val="32"/>
        </w:rPr>
        <w:t>当被检样品未能</w:t>
      </w:r>
      <w:r w:rsidRPr="002A6746">
        <w:rPr>
          <w:rFonts w:eastAsia="仿宋"/>
          <w:color w:val="000000"/>
          <w:sz w:val="32"/>
          <w:szCs w:val="32"/>
        </w:rPr>
        <w:t>提供有效的企业标准时，按相关国家或行业标准进行判定；</w:t>
      </w:r>
    </w:p>
    <w:p w:rsidR="003B3159" w:rsidRPr="002A6746" w:rsidRDefault="00857467" w:rsidP="002A6746">
      <w:pPr>
        <w:adjustRightInd w:val="0"/>
        <w:snapToGrid w:val="0"/>
        <w:ind w:firstLineChars="199" w:firstLine="637"/>
        <w:rPr>
          <w:rFonts w:eastAsia="仿宋"/>
          <w:color w:val="000000"/>
          <w:sz w:val="32"/>
          <w:szCs w:val="32"/>
        </w:rPr>
      </w:pPr>
      <w:r w:rsidRPr="002A6746">
        <w:rPr>
          <w:rFonts w:eastAsia="仿宋"/>
          <w:color w:val="000000"/>
          <w:sz w:val="32"/>
          <w:szCs w:val="32"/>
        </w:rPr>
        <w:t>当被检样品标签标识中执行标准信息和产品类别信息不明或有误，影响检测和判定时，可根据相关强制性标准要求，同时结合产品特点等信息判断和选择相关标准进行检验，并应在检验报告中</w:t>
      </w:r>
      <w:proofErr w:type="gramStart"/>
      <w:r w:rsidRPr="002A6746">
        <w:rPr>
          <w:rFonts w:eastAsia="仿宋"/>
          <w:color w:val="000000"/>
          <w:sz w:val="32"/>
          <w:szCs w:val="32"/>
        </w:rPr>
        <w:t>作出</w:t>
      </w:r>
      <w:proofErr w:type="gramEnd"/>
      <w:r w:rsidRPr="002A6746">
        <w:rPr>
          <w:rFonts w:eastAsia="仿宋"/>
          <w:color w:val="000000"/>
          <w:sz w:val="32"/>
          <w:szCs w:val="32"/>
        </w:rPr>
        <w:t>相关说明；</w:t>
      </w:r>
    </w:p>
    <w:p w:rsidR="003B3159" w:rsidRPr="002A6746" w:rsidRDefault="00857467" w:rsidP="002A6746">
      <w:pPr>
        <w:adjustRightInd w:val="0"/>
        <w:snapToGrid w:val="0"/>
        <w:ind w:firstLineChars="199" w:firstLine="637"/>
        <w:rPr>
          <w:rFonts w:eastAsia="仿宋"/>
          <w:color w:val="000000"/>
          <w:sz w:val="32"/>
          <w:szCs w:val="32"/>
        </w:rPr>
      </w:pPr>
      <w:r w:rsidRPr="002A6746">
        <w:rPr>
          <w:rFonts w:eastAsia="仿宋"/>
          <w:color w:val="000000"/>
          <w:sz w:val="32"/>
          <w:szCs w:val="32"/>
        </w:rPr>
        <w:t>按照产品质量相关法律法规的规定判定。</w:t>
      </w:r>
    </w:p>
    <w:p w:rsidR="003B3159" w:rsidRPr="002A6746" w:rsidRDefault="00857467" w:rsidP="002A6746">
      <w:pPr>
        <w:adjustRightInd w:val="0"/>
        <w:snapToGrid w:val="0"/>
        <w:ind w:firstLineChars="199" w:firstLine="637"/>
        <w:rPr>
          <w:rFonts w:eastAsia="仿宋"/>
          <w:color w:val="000000"/>
          <w:sz w:val="32"/>
          <w:szCs w:val="32"/>
        </w:rPr>
      </w:pPr>
      <w:r w:rsidRPr="002A6746">
        <w:rPr>
          <w:rFonts w:eastAsia="仿宋"/>
          <w:color w:val="000000"/>
          <w:sz w:val="32"/>
          <w:szCs w:val="32"/>
        </w:rPr>
        <w:t>检验中发现因样品失效或者其他原因致使检验无法进行的，检验人员应如实记录，并提供相关证明材料，报送组织监督抽查的市场监管部门。</w:t>
      </w:r>
    </w:p>
    <w:sectPr w:rsidR="003B3159" w:rsidRPr="002A6746">
      <w:headerReference w:type="default" r:id="rId7"/>
      <w:footerReference w:type="even" r:id="rId8"/>
      <w:footerReference w:type="default" r:id="rId9"/>
      <w:pgSz w:w="11906" w:h="16838"/>
      <w:pgMar w:top="1985" w:right="1474" w:bottom="1644" w:left="1474" w:header="851" w:footer="119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7467" w:rsidRDefault="00857467">
      <w:r>
        <w:separator/>
      </w:r>
    </w:p>
  </w:endnote>
  <w:endnote w:type="continuationSeparator" w:id="0">
    <w:p w:rsidR="00857467" w:rsidRDefault="00857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3159" w:rsidRDefault="00857467">
    <w:pPr>
      <w:pStyle w:val="a6"/>
      <w:framePr w:wrap="around" w:vAnchor="text" w:hAnchor="margin" w:xAlign="center" w:y="1"/>
      <w:rPr>
        <w:rStyle w:val="aa"/>
      </w:rPr>
    </w:pPr>
    <w:r>
      <w:fldChar w:fldCharType="begin"/>
    </w:r>
    <w:r>
      <w:rPr>
        <w:rStyle w:val="aa"/>
      </w:rPr>
      <w:instrText xml:space="preserve">PAGE  </w:instrText>
    </w:r>
    <w:r>
      <w:fldChar w:fldCharType="separate"/>
    </w:r>
    <w:r>
      <w:rPr>
        <w:rStyle w:val="aa"/>
      </w:rPr>
      <w:t>2</w:t>
    </w:r>
    <w:r>
      <w:fldChar w:fldCharType="end"/>
    </w:r>
  </w:p>
  <w:p w:rsidR="003B3159" w:rsidRDefault="003B3159">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3159" w:rsidRDefault="00857467">
    <w:pPr>
      <w:pStyle w:val="a6"/>
      <w:jc w:val="center"/>
    </w:pPr>
    <w:r>
      <w:rPr>
        <w:lang w:val="zh-CN"/>
      </w:rPr>
      <w:fldChar w:fldCharType="begin"/>
    </w:r>
    <w:r>
      <w:rPr>
        <w:lang w:val="zh-CN"/>
      </w:rPr>
      <w:instrText xml:space="preserve"> PAGE   \* MERGEFORMAT </w:instrText>
    </w:r>
    <w:r>
      <w:rPr>
        <w:lang w:val="zh-CN"/>
      </w:rPr>
      <w:fldChar w:fldCharType="separate"/>
    </w:r>
    <w:r>
      <w:t>5</w:t>
    </w:r>
    <w:r>
      <w:rPr>
        <w:lang w:val="zh-CN"/>
      </w:rPr>
      <w:fldChar w:fldCharType="end"/>
    </w:r>
  </w:p>
  <w:p w:rsidR="003B3159" w:rsidRDefault="003B3159">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7467" w:rsidRDefault="00857467">
      <w:r>
        <w:separator/>
      </w:r>
    </w:p>
  </w:footnote>
  <w:footnote w:type="continuationSeparator" w:id="0">
    <w:p w:rsidR="00857467" w:rsidRDefault="008574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3159" w:rsidRDefault="003B3159">
    <w:pPr>
      <w:pStyle w:val="a8"/>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51A44"/>
    <w:rsid w:val="00055944"/>
    <w:rsid w:val="00081CBD"/>
    <w:rsid w:val="000848E5"/>
    <w:rsid w:val="000976DE"/>
    <w:rsid w:val="000A31EC"/>
    <w:rsid w:val="000A592B"/>
    <w:rsid w:val="000B6AB8"/>
    <w:rsid w:val="000D294B"/>
    <w:rsid w:val="000D734E"/>
    <w:rsid w:val="000E2691"/>
    <w:rsid w:val="000F28A6"/>
    <w:rsid w:val="00101894"/>
    <w:rsid w:val="001131A9"/>
    <w:rsid w:val="001141F4"/>
    <w:rsid w:val="001166F5"/>
    <w:rsid w:val="001233BE"/>
    <w:rsid w:val="00144BFC"/>
    <w:rsid w:val="00172085"/>
    <w:rsid w:val="00172A27"/>
    <w:rsid w:val="00177DAC"/>
    <w:rsid w:val="001809DD"/>
    <w:rsid w:val="00184722"/>
    <w:rsid w:val="001A150E"/>
    <w:rsid w:val="001B0DB4"/>
    <w:rsid w:val="001B39B7"/>
    <w:rsid w:val="001D557A"/>
    <w:rsid w:val="00200582"/>
    <w:rsid w:val="00210008"/>
    <w:rsid w:val="0021315D"/>
    <w:rsid w:val="00253624"/>
    <w:rsid w:val="00263746"/>
    <w:rsid w:val="0027334B"/>
    <w:rsid w:val="002843C3"/>
    <w:rsid w:val="002853A6"/>
    <w:rsid w:val="002872C4"/>
    <w:rsid w:val="00292420"/>
    <w:rsid w:val="002A6746"/>
    <w:rsid w:val="002B38DA"/>
    <w:rsid w:val="002C226C"/>
    <w:rsid w:val="002C3DA0"/>
    <w:rsid w:val="002D7F8A"/>
    <w:rsid w:val="002E0D1D"/>
    <w:rsid w:val="003102FB"/>
    <w:rsid w:val="003203A3"/>
    <w:rsid w:val="0032500F"/>
    <w:rsid w:val="00340284"/>
    <w:rsid w:val="003443EE"/>
    <w:rsid w:val="003775B3"/>
    <w:rsid w:val="003B3159"/>
    <w:rsid w:val="003B3FFA"/>
    <w:rsid w:val="003C388C"/>
    <w:rsid w:val="003D5B85"/>
    <w:rsid w:val="003E4B35"/>
    <w:rsid w:val="003E61BF"/>
    <w:rsid w:val="003F2A29"/>
    <w:rsid w:val="00402775"/>
    <w:rsid w:val="00412515"/>
    <w:rsid w:val="00420E48"/>
    <w:rsid w:val="00445E86"/>
    <w:rsid w:val="00462808"/>
    <w:rsid w:val="00464F35"/>
    <w:rsid w:val="00474E04"/>
    <w:rsid w:val="004750D3"/>
    <w:rsid w:val="00475F44"/>
    <w:rsid w:val="004D0C5A"/>
    <w:rsid w:val="004D370C"/>
    <w:rsid w:val="004E1396"/>
    <w:rsid w:val="005074EA"/>
    <w:rsid w:val="00520A52"/>
    <w:rsid w:val="005255D7"/>
    <w:rsid w:val="00563EBC"/>
    <w:rsid w:val="00564F4C"/>
    <w:rsid w:val="00574101"/>
    <w:rsid w:val="005778DF"/>
    <w:rsid w:val="0058351D"/>
    <w:rsid w:val="00585820"/>
    <w:rsid w:val="005B2389"/>
    <w:rsid w:val="005B7ED8"/>
    <w:rsid w:val="00610555"/>
    <w:rsid w:val="006369D6"/>
    <w:rsid w:val="00650E62"/>
    <w:rsid w:val="00652C61"/>
    <w:rsid w:val="006617A4"/>
    <w:rsid w:val="00662D93"/>
    <w:rsid w:val="00673572"/>
    <w:rsid w:val="006922F6"/>
    <w:rsid w:val="006E0056"/>
    <w:rsid w:val="006F0971"/>
    <w:rsid w:val="007027B3"/>
    <w:rsid w:val="007143DE"/>
    <w:rsid w:val="0072334C"/>
    <w:rsid w:val="00723B97"/>
    <w:rsid w:val="00752088"/>
    <w:rsid w:val="0075488B"/>
    <w:rsid w:val="007863DC"/>
    <w:rsid w:val="00790117"/>
    <w:rsid w:val="00790D1F"/>
    <w:rsid w:val="00794A85"/>
    <w:rsid w:val="00797AFB"/>
    <w:rsid w:val="007A5BF4"/>
    <w:rsid w:val="007B733A"/>
    <w:rsid w:val="007C51AC"/>
    <w:rsid w:val="007E0DD2"/>
    <w:rsid w:val="007E1246"/>
    <w:rsid w:val="007F765D"/>
    <w:rsid w:val="008141C1"/>
    <w:rsid w:val="00826E57"/>
    <w:rsid w:val="00830CA6"/>
    <w:rsid w:val="00845A82"/>
    <w:rsid w:val="00857467"/>
    <w:rsid w:val="00895BEA"/>
    <w:rsid w:val="008A3497"/>
    <w:rsid w:val="008B58E4"/>
    <w:rsid w:val="008D68BD"/>
    <w:rsid w:val="008E7DAB"/>
    <w:rsid w:val="008F789C"/>
    <w:rsid w:val="00917A54"/>
    <w:rsid w:val="0092406B"/>
    <w:rsid w:val="00990F56"/>
    <w:rsid w:val="00994640"/>
    <w:rsid w:val="009A01F3"/>
    <w:rsid w:val="009A1CCE"/>
    <w:rsid w:val="009C1995"/>
    <w:rsid w:val="009E4601"/>
    <w:rsid w:val="009E701D"/>
    <w:rsid w:val="00A00931"/>
    <w:rsid w:val="00A12D5C"/>
    <w:rsid w:val="00A21847"/>
    <w:rsid w:val="00A25823"/>
    <w:rsid w:val="00A372A4"/>
    <w:rsid w:val="00A43553"/>
    <w:rsid w:val="00A609A0"/>
    <w:rsid w:val="00A6162B"/>
    <w:rsid w:val="00A92CFB"/>
    <w:rsid w:val="00AB4B19"/>
    <w:rsid w:val="00AD585F"/>
    <w:rsid w:val="00AE28B9"/>
    <w:rsid w:val="00AE3F75"/>
    <w:rsid w:val="00AF3F6B"/>
    <w:rsid w:val="00B22BD5"/>
    <w:rsid w:val="00B251D7"/>
    <w:rsid w:val="00B44067"/>
    <w:rsid w:val="00B559C8"/>
    <w:rsid w:val="00B753F3"/>
    <w:rsid w:val="00BD361C"/>
    <w:rsid w:val="00BE0E0F"/>
    <w:rsid w:val="00C10448"/>
    <w:rsid w:val="00C2599C"/>
    <w:rsid w:val="00C26074"/>
    <w:rsid w:val="00C6571B"/>
    <w:rsid w:val="00C83B0A"/>
    <w:rsid w:val="00C9569D"/>
    <w:rsid w:val="00CA7DB8"/>
    <w:rsid w:val="00CB2E2C"/>
    <w:rsid w:val="00CC33F8"/>
    <w:rsid w:val="00CD02D7"/>
    <w:rsid w:val="00CE1E0C"/>
    <w:rsid w:val="00CE277E"/>
    <w:rsid w:val="00CE5943"/>
    <w:rsid w:val="00D000E0"/>
    <w:rsid w:val="00D56867"/>
    <w:rsid w:val="00D71EAE"/>
    <w:rsid w:val="00D72A2B"/>
    <w:rsid w:val="00E02A7F"/>
    <w:rsid w:val="00E07880"/>
    <w:rsid w:val="00E21D28"/>
    <w:rsid w:val="00E24A15"/>
    <w:rsid w:val="00E35E78"/>
    <w:rsid w:val="00E82621"/>
    <w:rsid w:val="00E91DF8"/>
    <w:rsid w:val="00EA5ED4"/>
    <w:rsid w:val="00EB11D8"/>
    <w:rsid w:val="00ED4E28"/>
    <w:rsid w:val="00F27110"/>
    <w:rsid w:val="00F77C9A"/>
    <w:rsid w:val="00F91505"/>
    <w:rsid w:val="00FB576C"/>
    <w:rsid w:val="00FC2905"/>
    <w:rsid w:val="00FC5382"/>
    <w:rsid w:val="00FD2AA6"/>
    <w:rsid w:val="00FE39D9"/>
    <w:rsid w:val="00FE7E8A"/>
    <w:rsid w:val="130651C0"/>
    <w:rsid w:val="14203E74"/>
    <w:rsid w:val="15001D0E"/>
    <w:rsid w:val="1B3F68A5"/>
    <w:rsid w:val="1DB422BC"/>
    <w:rsid w:val="278827D9"/>
    <w:rsid w:val="29727E07"/>
    <w:rsid w:val="2C0927BF"/>
    <w:rsid w:val="5C9235AF"/>
    <w:rsid w:val="6006326F"/>
    <w:rsid w:val="603161B4"/>
    <w:rsid w:val="606E0AA6"/>
    <w:rsid w:val="66F31C68"/>
    <w:rsid w:val="6B3D5917"/>
    <w:rsid w:val="6FD9375B"/>
    <w:rsid w:val="71025CA2"/>
    <w:rsid w:val="768A78C8"/>
    <w:rsid w:val="79077078"/>
    <w:rsid w:val="799804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9519842-DCEA-4A75-9878-DFE4FD3A9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iPriority="0"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qFormat/>
    <w:pPr>
      <w:jc w:val="left"/>
    </w:pPr>
  </w:style>
  <w:style w:type="paragraph" w:styleId="a4">
    <w:name w:val="Balloon Text"/>
    <w:basedOn w:val="a"/>
    <w:link w:val="a5"/>
    <w:uiPriority w:val="99"/>
    <w:unhideWhenUsed/>
    <w:qFormat/>
    <w:rPr>
      <w:sz w:val="18"/>
      <w:szCs w:val="18"/>
    </w:rPr>
  </w:style>
  <w:style w:type="paragraph" w:styleId="a6">
    <w:name w:val="footer"/>
    <w:basedOn w:val="a"/>
    <w:link w:val="a7"/>
    <w:uiPriority w:val="99"/>
    <w:unhideWhenUsed/>
    <w:pPr>
      <w:tabs>
        <w:tab w:val="center" w:pos="4153"/>
        <w:tab w:val="right" w:pos="8306"/>
      </w:tabs>
      <w:snapToGrid w:val="0"/>
      <w:jc w:val="left"/>
    </w:pPr>
    <w:rPr>
      <w:sz w:val="18"/>
      <w:szCs w:val="18"/>
    </w:rPr>
  </w:style>
  <w:style w:type="paragraph" w:styleId="a8">
    <w:name w:val="header"/>
    <w:basedOn w:val="a"/>
    <w:link w:val="a9"/>
    <w:unhideWhenUsed/>
    <w:pPr>
      <w:pBdr>
        <w:bottom w:val="single" w:sz="6" w:space="1" w:color="auto"/>
      </w:pBdr>
      <w:tabs>
        <w:tab w:val="center" w:pos="4153"/>
        <w:tab w:val="right" w:pos="8306"/>
      </w:tabs>
      <w:snapToGrid w:val="0"/>
      <w:jc w:val="center"/>
    </w:pPr>
    <w:rPr>
      <w:sz w:val="18"/>
      <w:szCs w:val="18"/>
    </w:rPr>
  </w:style>
  <w:style w:type="character" w:styleId="aa">
    <w:name w:val="page number"/>
    <w:basedOn w:val="a0"/>
    <w:qFormat/>
  </w:style>
  <w:style w:type="character" w:customStyle="1" w:styleId="a7">
    <w:name w:val="页脚 字符"/>
    <w:link w:val="a6"/>
    <w:uiPriority w:val="99"/>
    <w:rPr>
      <w:kern w:val="2"/>
      <w:sz w:val="18"/>
      <w:szCs w:val="18"/>
    </w:rPr>
  </w:style>
  <w:style w:type="character" w:customStyle="1" w:styleId="a5">
    <w:name w:val="批注框文本 字符"/>
    <w:link w:val="a4"/>
    <w:uiPriority w:val="99"/>
    <w:semiHidden/>
    <w:qFormat/>
    <w:rPr>
      <w:kern w:val="2"/>
      <w:sz w:val="18"/>
      <w:szCs w:val="18"/>
    </w:rPr>
  </w:style>
  <w:style w:type="character" w:customStyle="1" w:styleId="a9">
    <w:name w:val="页眉 字符"/>
    <w:link w:val="a8"/>
    <w:uiPriority w:val="99"/>
    <w:semiHidden/>
    <w:qFormat/>
    <w:rPr>
      <w:kern w:val="2"/>
      <w:sz w:val="18"/>
      <w:szCs w:val="18"/>
    </w:rPr>
  </w:style>
  <w:style w:type="paragraph" w:customStyle="1" w:styleId="1">
    <w:name w:val="列出段落1"/>
    <w:basedOn w:val="a"/>
    <w:uiPriority w:val="34"/>
    <w:qFormat/>
    <w:pPr>
      <w:ind w:firstLineChars="200" w:firstLine="420"/>
    </w:pPr>
    <w:rPr>
      <w:rFonts w:ascii="Calibri" w:hAnsi="Calibri"/>
      <w:szCs w:val="22"/>
    </w:rPr>
  </w:style>
  <w:style w:type="paragraph" w:customStyle="1" w:styleId="ab">
    <w:name w:val="段"/>
    <w:qFormat/>
    <w:pPr>
      <w:tabs>
        <w:tab w:val="center" w:pos="4201"/>
        <w:tab w:val="right" w:leader="dot" w:pos="9298"/>
      </w:tabs>
      <w:autoSpaceDE w:val="0"/>
      <w:autoSpaceDN w:val="0"/>
      <w:ind w:firstLineChars="200" w:firstLine="420"/>
      <w:jc w:val="both"/>
    </w:pPr>
    <w:rPr>
      <w:rFonts w:ascii="宋体"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547</Words>
  <Characters>3121</Characters>
  <Application>Microsoft Office Word</Application>
  <DocSecurity>0</DocSecurity>
  <Lines>26</Lines>
  <Paragraphs>7</Paragraphs>
  <ScaleCrop>false</ScaleCrop>
  <Company>Legend (Beijing) Limited</Company>
  <LinksUpToDate>false</LinksUpToDate>
  <CharactersWithSpaces>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张丽婧</cp:lastModifiedBy>
  <cp:revision>32</cp:revision>
  <cp:lastPrinted>2019-12-05T07:53:00Z</cp:lastPrinted>
  <dcterms:created xsi:type="dcterms:W3CDTF">2022-01-17T16:26:00Z</dcterms:created>
  <dcterms:modified xsi:type="dcterms:W3CDTF">2022-01-24T06:02:00Z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