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both"/>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i w:val="0"/>
          <w:caps w:val="0"/>
          <w:color w:val="333333"/>
          <w:spacing w:val="0"/>
          <w:sz w:val="44"/>
          <w:szCs w:val="44"/>
          <w:shd w:val="clear" w:fill="FFFFFF"/>
          <w:lang w:val="en-US" w:eastAsia="zh-CN"/>
        </w:rPr>
      </w:pPr>
      <w:r>
        <w:rPr>
          <w:rFonts w:hint="eastAsia" w:asciiTheme="minorEastAsia" w:hAnsiTheme="minorEastAsia" w:eastAsiaTheme="minorEastAsia" w:cstheme="minorEastAsia"/>
          <w:i w:val="0"/>
          <w:caps w:val="0"/>
          <w:color w:val="333333"/>
          <w:spacing w:val="0"/>
          <w:sz w:val="44"/>
          <w:szCs w:val="44"/>
          <w:shd w:val="clear" w:fill="FFFFFF"/>
          <w:lang w:val="en-US" w:eastAsia="zh-CN"/>
        </w:rPr>
        <w:t>广东省乡（镇）档案管理办法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(1997年3月11日广东省人民政府令第11号公布　自1997年4月1日起施行)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第一条</w:t>
      </w:r>
      <w:r>
        <w:rPr>
          <w:rFonts w:hint="eastAsia" w:ascii="仿宋_GB2312" w:hAnsi="仿宋_GB2312" w:eastAsia="仿宋_GB2312" w:cs="仿宋_GB2312"/>
          <w:i w:val="0"/>
          <w:caps w:val="0"/>
          <w:color w:val="333333"/>
          <w:spacing w:val="0"/>
          <w:sz w:val="32"/>
          <w:szCs w:val="32"/>
          <w:shd w:val="clear" w:fill="FFFFFF"/>
          <w:lang w:val="en-US" w:eastAsia="zh-CN"/>
        </w:rPr>
        <w:t>　为了加强乡（镇）档案管理，维护乡（镇）档案的完整和有效地开发档案信息，为乡（镇）经济建设和各项工作服务，根据《中华人民共和国档案法》和有关规定，结合我省实际，制定本办法。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第二条</w:t>
      </w:r>
      <w:r>
        <w:rPr>
          <w:rFonts w:hint="eastAsia" w:ascii="仿宋_GB2312" w:hAnsi="仿宋_GB2312" w:eastAsia="仿宋_GB2312" w:cs="仿宋_GB2312"/>
          <w:i w:val="0"/>
          <w:caps w:val="0"/>
          <w:color w:val="333333"/>
          <w:spacing w:val="0"/>
          <w:sz w:val="32"/>
          <w:szCs w:val="32"/>
          <w:shd w:val="clear" w:fill="FFFFFF"/>
          <w:lang w:val="en-US" w:eastAsia="zh-CN"/>
        </w:rPr>
        <w:t>　乡（镇）档案是指乡（镇）行政区划内各单位〔包括乡（镇）机关、上级派驻单位、村民委员会（管理区）、居民委员会、社会团体、企事业单位，下同〕在工作活动、生活建设和各项管理工作中形成的对乡（镇）和国家有保存价值的各种文字材料、图表、帐簿、凭证、声像等不同形式的历史记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第三条</w:t>
      </w:r>
      <w:r>
        <w:rPr>
          <w:rFonts w:hint="eastAsia" w:ascii="仿宋_GB2312" w:hAnsi="仿宋_GB2312" w:eastAsia="仿宋_GB2312" w:cs="仿宋_GB2312"/>
          <w:i w:val="0"/>
          <w:caps w:val="0"/>
          <w:color w:val="333333"/>
          <w:spacing w:val="0"/>
          <w:sz w:val="32"/>
          <w:szCs w:val="32"/>
          <w:shd w:val="clear" w:fill="FFFFFF"/>
          <w:lang w:val="en-US" w:eastAsia="zh-CN"/>
        </w:rPr>
        <w:t>　乡（镇）人民政府应加强对乡（镇）档案工作的领导，把档案工作列入乡（镇）国民经济和社会发展计划，为档案工作的开展提供必要的条件。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第四条</w:t>
      </w:r>
      <w:r>
        <w:rPr>
          <w:rFonts w:hint="eastAsia" w:ascii="仿宋_GB2312" w:hAnsi="仿宋_GB2312" w:eastAsia="仿宋_GB2312" w:cs="仿宋_GB2312"/>
          <w:i w:val="0"/>
          <w:caps w:val="0"/>
          <w:color w:val="333333"/>
          <w:spacing w:val="0"/>
          <w:sz w:val="32"/>
          <w:szCs w:val="32"/>
          <w:shd w:val="clear" w:fill="FFFFFF"/>
          <w:lang w:val="en-US" w:eastAsia="zh-CN"/>
        </w:rPr>
        <w:t>　乡（镇）成立档案工作领导小组，由乡（镇）人民政府分管档案工作的负责人任组长，成员由有关单位负责人担任。档案工作领导小组对乡（镇）档案工作实行统一领导、组织协调。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第五条</w:t>
      </w:r>
      <w:r>
        <w:rPr>
          <w:rFonts w:hint="eastAsia" w:ascii="仿宋_GB2312" w:hAnsi="仿宋_GB2312" w:eastAsia="仿宋_GB2312" w:cs="仿宋_GB2312"/>
          <w:i w:val="0"/>
          <w:caps w:val="0"/>
          <w:color w:val="333333"/>
          <w:spacing w:val="0"/>
          <w:sz w:val="32"/>
          <w:szCs w:val="32"/>
          <w:shd w:val="clear" w:fill="FFFFFF"/>
          <w:lang w:val="en-US" w:eastAsia="zh-CN"/>
        </w:rPr>
        <w:t>　乡（镇）应设立机关综合档案室。综合档案室的职责是：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（一）贯彻执行档案工作的法律、法规和方针政策，组织实施各项规章制度和制订乡（镇）档案工作计划；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（二）统一管理乡（镇）党政机关、社会团体形成的档案资料；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（三）对乡（镇）所属企事业单位的档案工作进行监督和指导；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（四）对乡（镇）机关、社会团体的文书工作和文件材料的形成、积累、归档工作进行指导；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（五）开发档案信息资源，并提供服务；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（六）依法向县（市）国家档案馆移交档案；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（七）开展档案工作目标管理，提高档案管理水平。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第六条</w:t>
      </w:r>
      <w:r>
        <w:rPr>
          <w:rFonts w:hint="eastAsia" w:ascii="仿宋_GB2312" w:hAnsi="仿宋_GB2312" w:eastAsia="仿宋_GB2312" w:cs="仿宋_GB2312"/>
          <w:i w:val="0"/>
          <w:caps w:val="0"/>
          <w:color w:val="333333"/>
          <w:spacing w:val="0"/>
          <w:sz w:val="32"/>
          <w:szCs w:val="32"/>
          <w:shd w:val="clear" w:fill="FFFFFF"/>
          <w:lang w:val="en-US" w:eastAsia="zh-CN"/>
        </w:rPr>
        <w:t>　乡（镇）城建、国土、公安、财政、税务、民政、农业科技、医院、林业工作站、学校等部门和乡（镇）企业以及村民委员会（管理区）、居民委员会等单位，应建立和健全档案管理制度，完善立卷归档、档案保管、档案利用制度和档案人员岗位责任制，并编制档案材料保管期限表。尚未建立档案管理制度的，应在本办法实施之日起半年内建立档案管理制度，保管好本部门或单位形成的档案资料和其它与本地区有关的参考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第七条</w:t>
      </w:r>
      <w:r>
        <w:rPr>
          <w:rFonts w:hint="eastAsia" w:ascii="仿宋_GB2312" w:hAnsi="仿宋_GB2312" w:eastAsia="仿宋_GB2312" w:cs="仿宋_GB2312"/>
          <w:i w:val="0"/>
          <w:caps w:val="0"/>
          <w:color w:val="333333"/>
          <w:spacing w:val="0"/>
          <w:sz w:val="32"/>
          <w:szCs w:val="32"/>
          <w:shd w:val="clear" w:fill="FFFFFF"/>
          <w:lang w:val="en-US" w:eastAsia="zh-CN"/>
        </w:rPr>
        <w:t>　乡（镇）党政机关、社会团体在工作活动中形成的全部档案，应按照要求进行统一分类、整理，向综合档案室移交。综合档案室每年应对档案的收进、移出、保管、利用等情况进行统计，并按规定向上级档案管理部门报送档案工作基本情况统计表。除上级主管部门另有规定外，其它单位形成的档案，可向综合档案室移交，也可以只向综合档案室移交目录，档案自行保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第八条</w:t>
      </w:r>
      <w:r>
        <w:rPr>
          <w:rFonts w:hint="eastAsia" w:ascii="仿宋_GB2312" w:hAnsi="仿宋_GB2312" w:eastAsia="仿宋_GB2312" w:cs="仿宋_GB2312"/>
          <w:i w:val="0"/>
          <w:caps w:val="0"/>
          <w:color w:val="333333"/>
          <w:spacing w:val="0"/>
          <w:sz w:val="32"/>
          <w:szCs w:val="32"/>
          <w:shd w:val="clear" w:fill="FFFFFF"/>
          <w:lang w:val="en-US" w:eastAsia="zh-CN"/>
        </w:rPr>
        <w:t>　乡（镇）机关综合档案室和各单位的专门档案室应有防盗、防火、防虫、防鼠、防潮、防尘、防高温等措施，有条件的，可根据实际情况，采用现代先进技术设备管理档案，定期检查档案的保管状况，确保档案的安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第九条</w:t>
      </w:r>
      <w:r>
        <w:rPr>
          <w:rFonts w:hint="eastAsia" w:ascii="仿宋_GB2312" w:hAnsi="仿宋_GB2312" w:eastAsia="仿宋_GB2312" w:cs="仿宋_GB2312"/>
          <w:i w:val="0"/>
          <w:caps w:val="0"/>
          <w:color w:val="333333"/>
          <w:spacing w:val="0"/>
          <w:sz w:val="32"/>
          <w:szCs w:val="32"/>
          <w:shd w:val="clear" w:fill="FFFFFF"/>
          <w:lang w:val="en-US" w:eastAsia="zh-CN"/>
        </w:rPr>
        <w:t>　乡（镇）机关综合档案室和各单位的专门档案室应编制必备的检索工具（即案卷目录，案卷文件目录，专题目录）。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第十条</w:t>
      </w:r>
      <w:r>
        <w:rPr>
          <w:rFonts w:hint="eastAsia" w:ascii="仿宋_GB2312" w:hAnsi="仿宋_GB2312" w:eastAsia="仿宋_GB2312" w:cs="仿宋_GB2312"/>
          <w:i w:val="0"/>
          <w:caps w:val="0"/>
          <w:color w:val="333333"/>
          <w:spacing w:val="0"/>
          <w:sz w:val="32"/>
          <w:szCs w:val="32"/>
          <w:shd w:val="clear" w:fill="FFFFFF"/>
          <w:lang w:val="en-US" w:eastAsia="zh-CN"/>
        </w:rPr>
        <w:t>　乡（镇）综合档案室应根据档案保管期限的有关规定，对已超过保管期限的档案进行鉴定。档案鉴定工作由档案工作领导小组负责。对确无保存价值的档案应登记造册，经档案工作领导小组负责人批准后销毁。销毁档案应指定两人监销，防止档案遗失和泄密。监销人要在销毁清册上签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其它单位的档案鉴定工作由本单位分管档案工作领导负责，并将鉴定、销毁情况报乡（镇）机关综合档案室备案。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第十一条</w:t>
      </w:r>
      <w:r>
        <w:rPr>
          <w:rFonts w:hint="eastAsia" w:ascii="仿宋_GB2312" w:hAnsi="仿宋_GB2312" w:eastAsia="仿宋_GB2312" w:cs="仿宋_GB2312"/>
          <w:i w:val="0"/>
          <w:caps w:val="0"/>
          <w:color w:val="333333"/>
          <w:spacing w:val="0"/>
          <w:sz w:val="32"/>
          <w:szCs w:val="32"/>
          <w:shd w:val="clear" w:fill="FFFFFF"/>
          <w:lang w:val="en-US" w:eastAsia="zh-CN"/>
        </w:rPr>
        <w:t>　长期保存的档案超过5000卷以上的乡（镇）应成立档案馆，集中保管本乡（镇）中各单位形成的档案。档案馆是乡（镇）永久保管档案的基地。除上级主管部门另有规定外，乡（镇）各单位形成的档案在本单位保管10年后，按国家有关规定，连同案卷目录、案卷文件目录向档案馆移交。档案馆应将各单位移交的档案按不同全宗进行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未成立档案馆的乡（镇），党政机关、社会团体的档案在综合档案室保管10年后，应按有关规定向县（市）档案馆移交。移交档案时应同时移交案卷目录、案卷文件目录。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第十二条</w:t>
      </w:r>
      <w:r>
        <w:rPr>
          <w:rFonts w:hint="eastAsia" w:ascii="仿宋_GB2312" w:hAnsi="仿宋_GB2312" w:eastAsia="仿宋_GB2312" w:cs="仿宋_GB2312"/>
          <w:i w:val="0"/>
          <w:caps w:val="0"/>
          <w:color w:val="333333"/>
          <w:spacing w:val="0"/>
          <w:sz w:val="32"/>
          <w:szCs w:val="32"/>
          <w:shd w:val="clear" w:fill="FFFFFF"/>
          <w:lang w:val="en-US" w:eastAsia="zh-CN"/>
        </w:rPr>
        <w:t>　乡（镇）各单位应根据工作需要，编辑乡（镇）史志或其它参考资料。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第十三条</w:t>
      </w:r>
      <w:r>
        <w:rPr>
          <w:rFonts w:hint="eastAsia" w:ascii="仿宋_GB2312" w:hAnsi="仿宋_GB2312" w:eastAsia="仿宋_GB2312" w:cs="仿宋_GB2312"/>
          <w:i w:val="0"/>
          <w:caps w:val="0"/>
          <w:color w:val="333333"/>
          <w:spacing w:val="0"/>
          <w:sz w:val="32"/>
          <w:szCs w:val="32"/>
          <w:shd w:val="clear" w:fill="FFFFFF"/>
          <w:lang w:val="en-US" w:eastAsia="zh-CN"/>
        </w:rPr>
        <w:t>　乡（镇）的三资企业、私营企业的档案工作可参照本办法执行。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bookmarkStart w:id="0" w:name="_GoBack"/>
      <w:r>
        <w:rPr>
          <w:rFonts w:hint="eastAsia" w:ascii="黑体" w:hAnsi="黑体" w:eastAsia="黑体" w:cs="黑体"/>
          <w:i w:val="0"/>
          <w:caps w:val="0"/>
          <w:color w:val="333333"/>
          <w:spacing w:val="0"/>
          <w:sz w:val="32"/>
          <w:szCs w:val="32"/>
          <w:shd w:val="clear" w:fill="FFFFFF"/>
          <w:lang w:val="en-US" w:eastAsia="zh-CN"/>
        </w:rPr>
        <w:t>第十四条</w:t>
      </w:r>
      <w:bookmarkEnd w:id="0"/>
      <w:r>
        <w:rPr>
          <w:rFonts w:hint="eastAsia" w:ascii="仿宋_GB2312" w:hAnsi="仿宋_GB2312" w:eastAsia="仿宋_GB2312" w:cs="仿宋_GB2312"/>
          <w:i w:val="0"/>
          <w:caps w:val="0"/>
          <w:color w:val="333333"/>
          <w:spacing w:val="0"/>
          <w:sz w:val="32"/>
          <w:szCs w:val="32"/>
          <w:shd w:val="clear" w:fill="FFFFFF"/>
          <w:lang w:val="en-US" w:eastAsia="zh-CN"/>
        </w:rPr>
        <w:t>　本办法自1997年4月1日起施行。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广东省人民政府发布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广东省人民政府规章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AB05F1E"/>
    <w:rsid w:val="0B0912D7"/>
    <w:rsid w:val="0EBE3B42"/>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9114E28"/>
    <w:rsid w:val="6AD9688B"/>
    <w:rsid w:val="6D0E3F22"/>
    <w:rsid w:val="6E07407C"/>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102</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DDZA10450</cp:lastModifiedBy>
  <cp:lastPrinted>2021-10-26T03:30:00Z</cp:lastPrinted>
  <dcterms:modified xsi:type="dcterms:W3CDTF">2021-12-10T07:48:33Z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48C61CB29D3F4D9384F5922CF0F7FFB4</vt:lpwstr>
  </property>
</Properties>
</file>