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　　一、乳制品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　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食品中真菌毒素限量》（GB 2761-2017）、《食品安全国家标准 灭菌乳》（GB 25190-2010）、《食品安全国家标准 发酵乳》（GB 19302-2010）、《食品安全国家标准 调制乳》（GB 25191-2010）等标准及产品明示标准和指标的要求。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left="623" w:leftChars="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灭菌乳、发酵乳、调制乳抽检项目包括铅、铬、蛋白质、黄曲霉毒素M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cs="仿宋_GB2312"/>
          <w:sz w:val="32"/>
          <w:szCs w:val="32"/>
          <w:highlight w:val="none"/>
          <w:lang w:eastAsia="zh-CN"/>
        </w:rPr>
        <w:t>　　</w:t>
      </w: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包装饮用水》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计）、三氯甲烷、溴酸盐、大肠菌群、铜绿假单胞菌。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三、酒类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left="623" w:leftChars="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抽检依据是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《食品安全国家标准 蒸馏酒及其配制酒》（GB 2757-2012）、《食品安全国家标准 发酵酒及其配制酒》（GB 2758-2012）、《食品安全国家标准 食品添加剂使用标准》（GB 2760-2014）、《食品安全国家标准 食品中污染物限量》（GB 2762-2017）、产品明示标准和质量要求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白酒、白酒（液态）、白酒（原酒）抽检项目包括酒精度、铅（以Pb计）、甲醇、氰化物（以HCN计）、糖精钠（以糖精计）、甜蜜素（以环己基氨基磺酸计）、三氯蔗糖。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葡萄酒抽检项目包括酒精度、铅（以Pb计）、甲醇、氰化物（以HCN计）、糖精钠（以糖精计）、甜蜜素（以环己基氨基磺酸计）、三氯蔗糖。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果酒抽检项目包括酒精度、铅（以Pb计）、甲醇、氰化物（以HCN计）、糖精钠（以糖精计）、甜蜜素（以环己基氨基磺酸计）、三氯蔗糖。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其他发酵酒抽检项目包括酒精度、铅（以Pb计）、甲醇、氰化物（以HCN计）、糖精钠（以糖精计）、甜蜜素（以环己基氨基磺酸计）、三氯蔗糖。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以蒸馏酒及食用酒精为酒基的配制酒抽检项目包括酒精度、铅（以Pb计）、甲醇、氰化物（以HCN计）、糖精钠（以糖精计）、甜蜜素（以环己基氨基磺酸计）、三氯蔗糖。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以发酵酒为酒基的配制酒抽检项目包括酒精度、铅（以Pb计）、甲醇、氰化物（以HCN计）、糖精钠（以糖精计）、甜蜜素（以环己基氨基磺酸计）、三氯蔗糖。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其他蒸馏酒抽检项目包括酒精度、铅（以Pb计）、甲醇、氰化物（以HCN计）、糖精钠（以糖精计）。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left="623" w:leftChars="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yellow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2762-201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食糖》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13104-2014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《多晶体冰糖》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QB/T 1174-2002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、《冰片糖》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QB/T 2685-2005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、《砂糖制品》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Q/ZJGC 0002S-2018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、《绵白糖》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GB/T 1445-2018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left="623" w:leftChars="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冰糖抽检项目包括二氧化硫残留量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还原糖分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螨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铅（以Pb计）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色值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蔗糖分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总砷（以As计）。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白砂糖抽检项目包括二氧化硫残留量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还原糖分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螨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铅（以Pb计）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色值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蔗糖分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总砷（以As计）。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冰片糖抽检项目包括总糖分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还原糖分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总砷（以As计）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铅（以Pb计）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红糖抽检项目包括总糖分（蔗糖分+还原糖分）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不溶于水杂质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总砷（以As计）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铅（以Pb计）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方糖抽检项目包括蔗糖分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还原糖分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色值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总砷（以As计）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铅（以Pb计）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螨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二氧化硫残留量。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绵白糖抽检项目包括总糖分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还原糖分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色值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总砷（以As计）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铅（以Pb计）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螨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二氧化硫残留量。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赤砂糖抽检项目包括总糖分、不溶于水杂质、总砷（以As计）、铅（以Pb计）、二氧化硫残留量、螨。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right="0" w:rightChars="0" w:firstLine="624" w:firstLineChars="200"/>
        <w:jc w:val="both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、淀粉及淀粉制品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left="623" w:leftChars="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right="0" w:rightChars="0"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z w:val="32"/>
          <w:szCs w:val="32"/>
        </w:rPr>
        <w:t>抽检依据是《食品安全国家标准 食品添加剂使用标准》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</w:rPr>
        <w:t>GB 2760-2014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）、</w:t>
      </w:r>
      <w:r>
        <w:rPr>
          <w:rFonts w:hint="eastAsia" w:eastAsia="仿宋_GB2312"/>
          <w:color w:val="auto"/>
          <w:sz w:val="32"/>
          <w:szCs w:val="32"/>
        </w:rPr>
        <w:t>《食品安全国家标准 食品中污染物限量》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</w:rPr>
        <w:t>GB 2762-2017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）、《食品安全国家标准 食用淀粉》（GB 31637-2016）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left="623" w:leftChars="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淀粉抽检项目包括大肠菌群、菌落总数、霉菌和酵母、铅（以Pb计）。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粉丝粉条抽检项目包括铅（以Pb计）、铝的残留量（干样品，以Al计）、二氧化硫残留量。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其他淀粉制品抽检项目包括铅（以Pb计）、铝的残留量（干样品，以Al计）。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left="623" w:leftChars="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食品中农药最大残留限量》（GB 2763-2019）、整顿办函〔2010〕50号《食品中可能违法添加的非食用物质和易滥用的食品添加剂名单（第四批）》、《食品动物中禁止使用的药品及其他化合物清单》（农业农村部公告第250号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left="623" w:leftChars="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菠菜、普通白菜、油麦菜、大白菜、芹菜、番茄、茄子、辣椒、甜椒抽检项目包括铅、镉、甲胺磷、水胺硫磷、杀扑磷、甲拌磷、倍硫磷、氯菊酯。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黄瓜抽检项目包括铅、镉、水胺硫磷、杀扑磷、甲拌磷、倍硫磷、氯菊酯。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韭菜抽检项目包括铅、镉、甲拌磷、甲胺磷、敌敌畏。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马铃薯抽检项目包括铅、镉、总砷、铬、水胺硫磷、甲拌磷。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豇豆抽检项目包括铅、镉、甲拌磷、水胺硫磷、杀扑磷、倍硫磷、氯菊酯、六六六、滴滴涕。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百合抽检项目包括铅、镉、总砷、总汞。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柑、橘抽检项目包括铅、杀扑磷。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苹果、梨抽检项目包括铅、敌敌畏。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桃、油桃、葡萄、草莓、西瓜、哈密瓜抽检项目为铅。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火龙果、荔枝、龙眼、芒果、香蕉、菠萝抽检项目包括铅、镉。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猪肉、牛肉、猪肾、羊肉、羊肾抽检项目包括克伦特罗、莱克多巴胺、沙丁胺醇、特布他林、氯霉素。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猪肝抽检项目包括镉、总砷、克伦特罗、沙丁胺醇、莱克多巴胺、特布他林、氯霉素。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鸡肉抽检项目包括呋喃唑酮代谢物、呋喃它酮代谢物、呋喃西林代谢物、呋喃妥因代谢物、氯霉素。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鸡肝抽检项目包括总砷、呋喃唑酮代谢物、呋喃它酮代谢物、呋喃西林代谢物、呋喃妥因代谢物、氯霉素。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羊肝抽检项目包括总砷、克伦特罗、沙丁胺醇、莱克多巴胺、特布他林、氯霉素。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鸡蛋抽检项目包括铅、氯霉素、呋喃唑酮代谢物、呋喃它酮代谢物、呋喃西林代谢物、呋喃妥因代谢物。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淡水鱼、淡水虾、淡水蟹、海水鱼、海水虾、海水蟹抽检项目包括镉、孔雀石绿、呋喃唑酮代谢物、呋喃它酮代谢物、呋喃西林代谢物、呋喃妥因代谢物、氯霉素。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Times New Roman"/>
          <w:color w:val="auto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贝类抽检项目包括铅、镉、无机砷、孔雀石绿、呋喃唑酮代谢物、呋喃它酮代谢物、呋喃西林代谢物、呋喃妥因代谢物、氯霉素。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35FBC"/>
    <w:rsid w:val="0A735FBC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uiPriority w:val="0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2021-02-03T07:56:00Z</dcterms:created>
  <dc:creator>罗钰珊</dc:creator>
  <cp:lastModifiedBy>罗钰珊</cp:lastModifiedBy>
  <dcterms:modified xsi:type="dcterms:W3CDTF">2021-02-03T07:57:34Z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